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D9" w:rsidRPr="003356D9" w:rsidRDefault="003356D9" w:rsidP="003356D9">
      <w:pPr>
        <w:spacing w:after="0" w:line="240" w:lineRule="auto"/>
        <w:ind w:left="150"/>
        <w:outlineLvl w:val="1"/>
        <w:rPr>
          <w:rFonts w:ascii="Trebuchet MS" w:eastAsia="Times New Roman" w:hAnsi="Trebuchet MS" w:cs="Times New Roman"/>
          <w:color w:val="65969F"/>
          <w:sz w:val="30"/>
          <w:szCs w:val="30"/>
          <w:lang w:eastAsia="ru-RU"/>
        </w:rPr>
      </w:pPr>
      <w:hyperlink r:id="rId5" w:history="1">
        <w:r w:rsidRPr="003356D9">
          <w:rPr>
            <w:rFonts w:ascii="Trebuchet MS" w:eastAsia="Times New Roman" w:hAnsi="Trebuchet MS" w:cs="Times New Roman"/>
            <w:color w:val="82A9B0"/>
            <w:sz w:val="30"/>
            <w:szCs w:val="30"/>
            <w:lang w:eastAsia="ru-RU"/>
          </w:rPr>
          <w:t>05.02.04. Трение и износ в машинах</w:t>
        </w:r>
      </w:hyperlink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Шифр специальности:</w:t>
      </w: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05.02.04. Трение и износ в машинах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Формула специальности:</w:t>
      </w: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специальность 05.02.04 "Трение и износ в машинах" – область науки (трибология) и техники (триботехника), заключающаяся в изучении явлений при трении и изнашивании, установлении закономерностей происходящих при этом процессов, а также в использовании полученных результатов и закономерностей при проектировании, изготовлении, эксплуатации, ремонте машин и приборов для повышения их надежности.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Область исследования: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1. Механические, тепловые, химические, магнитные, электрические явления при трении.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2. Механика контактного взаимодействия при трении скольжения, трении качения и качения с проскальзыванием с учетом качества поверхностного слоя.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3. Закономерности различных видов изнашивания и поверхностного разрушения.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4. Смазочное действие: гидро- и газодинамическая смазка, гидро- и газостатическая смазка, эластогидродинамическая смазка, граничная смазка.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5. Трение без смазки, в газовых средах и в условиях вакуума.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6. Трение, сопровождаемое токосъемом.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7. Триботехнические свойства материалов, покрытий и модифицированных поверхностных слоев.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8. Триботехнические свойства смазочных материалов.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9. Теплофизика и тепловая динамика трения и изнашивания.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10. Физическое и математическое моделирование трения и изнашивания.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11. Термодинамика и самоорганизация трибосистем.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12. Расчет и оптимизация узлов трения и сложных трибосистем.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13. Диагностика трибосистем.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14. Микро- и нанотрибология.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15. Механические и тепловые аспекты биотрибологии.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Смежные специальности: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05.02.08 "Технология машиностроения".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05.02.11 "Методы контроля и диагностика в машиностроении".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05.03.01 "Технология и оборудование механической и физико-технической обработки".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05.03.05 "Технологии и машины обработки давлением".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05.04.02 "Тепловые двигатели".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05.16.01 "Металловедение и термическая обработка металлов".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05.17.07 "Химическая технология топлив и высокоэнергетических веществ".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lastRenderedPageBreak/>
        <w:t>05.22.07 "Подвижной состав железных дорог, тяга поездов и электрификация".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 Родственные специальности: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01.02.04 "Механика деформируемого твердого тела".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01.02.05 "Механика жидкости, газа и плазмы".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01.02.06 "Динамика, прочность машин, приборов и аппаратуры".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05.02.01 "Материаловедение (по отраслям) 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05.02.02 "Машиноведение, системы приводов и детали машин".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Примечание:</w:t>
      </w: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разграничение между специальностью 05.02.04 и родственными и смежными специальностями проводится по направленности и объему исследований. Исследования по родственным и смежным специальностям носят подчиненный, вспомогательный характер.</w:t>
      </w:r>
      <w:r w:rsidRPr="003356D9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 </w:t>
      </w:r>
    </w:p>
    <w:p w:rsidR="003356D9" w:rsidRPr="003356D9" w:rsidRDefault="003356D9" w:rsidP="003356D9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3356D9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Отрасль наук:</w:t>
      </w:r>
      <w:r w:rsidRPr="003356D9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технические науки.</w:t>
      </w:r>
    </w:p>
    <w:p w:rsidR="002B6FF8" w:rsidRDefault="002B6FF8">
      <w:bookmarkStart w:id="0" w:name="_GoBack"/>
      <w:bookmarkEnd w:id="0"/>
    </w:p>
    <w:sectPr w:rsidR="002B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F5"/>
    <w:rsid w:val="00040CF5"/>
    <w:rsid w:val="002B6FF8"/>
    <w:rsid w:val="0033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5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5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56D9"/>
    <w:rPr>
      <w:b/>
      <w:bCs/>
    </w:rPr>
  </w:style>
  <w:style w:type="character" w:customStyle="1" w:styleId="apple-converted-space">
    <w:name w:val="apple-converted-space"/>
    <w:basedOn w:val="a0"/>
    <w:rsid w:val="0033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5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5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56D9"/>
    <w:rPr>
      <w:b/>
      <w:bCs/>
    </w:rPr>
  </w:style>
  <w:style w:type="character" w:customStyle="1" w:styleId="apple-converted-space">
    <w:name w:val="apple-converted-space"/>
    <w:basedOn w:val="a0"/>
    <w:rsid w:val="0033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nti.tu-bryansk.ru/index.php/podgotovka-uchjonykh/50-podgotovka-uchjonykh/aspirantura/114-05-02-04-trenie-i-iznos-v-mashin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2018-04-20T08:43:00Z</dcterms:created>
  <dcterms:modified xsi:type="dcterms:W3CDTF">2018-04-20T08:43:00Z</dcterms:modified>
</cp:coreProperties>
</file>