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FA" w:rsidRPr="008C2014" w:rsidRDefault="004A42FA" w:rsidP="00D6216B">
      <w:pPr>
        <w:pStyle w:val="1"/>
        <w:tabs>
          <w:tab w:val="left" w:pos="7000"/>
        </w:tabs>
        <w:ind w:firstLine="6237"/>
        <w:rPr>
          <w:i/>
          <w:iCs/>
          <w:szCs w:val="24"/>
        </w:rPr>
      </w:pPr>
      <w:r w:rsidRPr="008C2014">
        <w:rPr>
          <w:color w:val="000000"/>
          <w:szCs w:val="24"/>
        </w:rPr>
        <w:t xml:space="preserve">Приложение №1 </w:t>
      </w:r>
    </w:p>
    <w:p w:rsidR="004A42FA" w:rsidRPr="008C2014" w:rsidRDefault="004A42FA" w:rsidP="00D6216B">
      <w:pPr>
        <w:pStyle w:val="1"/>
        <w:ind w:firstLine="6237"/>
        <w:rPr>
          <w:color w:val="000000"/>
          <w:szCs w:val="24"/>
        </w:rPr>
      </w:pPr>
      <w:r w:rsidRPr="008C2014">
        <w:rPr>
          <w:color w:val="000000"/>
          <w:szCs w:val="24"/>
        </w:rPr>
        <w:t>к приказу департамента</w:t>
      </w:r>
    </w:p>
    <w:p w:rsidR="003A67D7" w:rsidRPr="008C2014" w:rsidRDefault="004A42FA" w:rsidP="00D6216B">
      <w:pPr>
        <w:widowControl w:val="0"/>
        <w:tabs>
          <w:tab w:val="left" w:pos="6480"/>
        </w:tabs>
        <w:autoSpaceDE w:val="0"/>
        <w:autoSpaceDN w:val="0"/>
        <w:adjustRightInd w:val="0"/>
        <w:ind w:firstLine="6237"/>
        <w:rPr>
          <w:color w:val="000000"/>
        </w:rPr>
      </w:pPr>
      <w:r w:rsidRPr="008C2014">
        <w:rPr>
          <w:color w:val="000000"/>
        </w:rPr>
        <w:t xml:space="preserve">образования </w:t>
      </w:r>
      <w:r w:rsidR="003A67D7" w:rsidRPr="008C2014">
        <w:rPr>
          <w:color w:val="000000"/>
        </w:rPr>
        <w:t>и науки</w:t>
      </w:r>
    </w:p>
    <w:p w:rsidR="004A42FA" w:rsidRDefault="004A42FA" w:rsidP="00D6216B">
      <w:pPr>
        <w:widowControl w:val="0"/>
        <w:tabs>
          <w:tab w:val="left" w:pos="6480"/>
        </w:tabs>
        <w:autoSpaceDE w:val="0"/>
        <w:autoSpaceDN w:val="0"/>
        <w:adjustRightInd w:val="0"/>
        <w:ind w:firstLine="6237"/>
        <w:rPr>
          <w:color w:val="000000"/>
        </w:rPr>
      </w:pPr>
      <w:r w:rsidRPr="008C2014">
        <w:rPr>
          <w:color w:val="000000"/>
        </w:rPr>
        <w:t>Брянской области</w:t>
      </w:r>
    </w:p>
    <w:p w:rsidR="00047264" w:rsidRPr="00A50CD4" w:rsidRDefault="00047264" w:rsidP="00D6216B">
      <w:pPr>
        <w:widowControl w:val="0"/>
        <w:tabs>
          <w:tab w:val="left" w:pos="6480"/>
        </w:tabs>
        <w:autoSpaceDE w:val="0"/>
        <w:autoSpaceDN w:val="0"/>
        <w:adjustRightInd w:val="0"/>
        <w:ind w:firstLine="6237"/>
        <w:rPr>
          <w:color w:val="000000"/>
          <w:sz w:val="8"/>
          <w:szCs w:val="8"/>
        </w:rPr>
      </w:pPr>
    </w:p>
    <w:p w:rsidR="00047264" w:rsidRDefault="00A50CD4" w:rsidP="00D6216B">
      <w:pPr>
        <w:ind w:firstLine="6237"/>
      </w:pPr>
      <w:r>
        <w:t xml:space="preserve">от </w:t>
      </w:r>
      <w:r w:rsidR="0094491D">
        <w:t xml:space="preserve">29.10.2018 </w:t>
      </w:r>
      <w:r w:rsidR="00047264" w:rsidRPr="00A50CD4">
        <w:t xml:space="preserve">г.  № </w:t>
      </w:r>
      <w:r w:rsidR="0094491D">
        <w:t>1704/1</w:t>
      </w:r>
    </w:p>
    <w:p w:rsidR="00A50CD4" w:rsidRDefault="00A50CD4" w:rsidP="005C0BE6">
      <w:pPr>
        <w:shd w:val="clear" w:color="auto" w:fill="FFFFFF"/>
        <w:jc w:val="center"/>
        <w:outlineLvl w:val="0"/>
        <w:rPr>
          <w:b/>
          <w:bCs/>
          <w:spacing w:val="-4"/>
          <w:sz w:val="28"/>
          <w:szCs w:val="28"/>
        </w:rPr>
      </w:pPr>
    </w:p>
    <w:p w:rsidR="005C0BE6" w:rsidRPr="00A53421" w:rsidRDefault="005C0BE6" w:rsidP="005C0BE6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A53421">
        <w:rPr>
          <w:b/>
          <w:bCs/>
          <w:spacing w:val="-4"/>
          <w:sz w:val="28"/>
          <w:szCs w:val="28"/>
        </w:rPr>
        <w:t>ПОЛОЖЕНИЕ</w:t>
      </w:r>
    </w:p>
    <w:p w:rsidR="00A50CD4" w:rsidRDefault="005C0BE6" w:rsidP="005C0BE6">
      <w:pPr>
        <w:shd w:val="clear" w:color="auto" w:fill="FFFFFF"/>
        <w:tabs>
          <w:tab w:val="left" w:pos="2141"/>
        </w:tabs>
        <w:jc w:val="center"/>
        <w:outlineLvl w:val="0"/>
        <w:rPr>
          <w:b/>
          <w:bCs/>
          <w:sz w:val="28"/>
          <w:szCs w:val="28"/>
        </w:rPr>
      </w:pPr>
      <w:r w:rsidRPr="00A53421">
        <w:rPr>
          <w:b/>
          <w:bCs/>
          <w:spacing w:val="-1"/>
          <w:sz w:val="28"/>
          <w:szCs w:val="28"/>
        </w:rPr>
        <w:t>о конкурсе на лучшую научную работу</w:t>
      </w:r>
      <w:r w:rsidR="00C11E49">
        <w:rPr>
          <w:b/>
          <w:bCs/>
          <w:spacing w:val="-1"/>
          <w:sz w:val="28"/>
          <w:szCs w:val="28"/>
        </w:rPr>
        <w:t xml:space="preserve"> </w:t>
      </w:r>
      <w:r w:rsidR="00A50CD4">
        <w:rPr>
          <w:b/>
          <w:bCs/>
          <w:sz w:val="28"/>
          <w:szCs w:val="28"/>
        </w:rPr>
        <w:t>ученых Брянской области</w:t>
      </w:r>
    </w:p>
    <w:p w:rsidR="005C0BE6" w:rsidRDefault="005C0BE6" w:rsidP="005C0BE6">
      <w:pPr>
        <w:shd w:val="clear" w:color="auto" w:fill="FFFFFF"/>
        <w:tabs>
          <w:tab w:val="left" w:pos="2141"/>
        </w:tabs>
        <w:jc w:val="center"/>
        <w:outlineLvl w:val="0"/>
        <w:rPr>
          <w:b/>
          <w:bCs/>
          <w:sz w:val="28"/>
          <w:szCs w:val="28"/>
        </w:rPr>
      </w:pPr>
      <w:r w:rsidRPr="00A53421">
        <w:rPr>
          <w:b/>
          <w:bCs/>
          <w:sz w:val="28"/>
          <w:szCs w:val="28"/>
        </w:rPr>
        <w:t>по естественным, техническим и гуманитарным</w:t>
      </w:r>
      <w:r w:rsidR="00D6216B">
        <w:rPr>
          <w:b/>
          <w:bCs/>
          <w:sz w:val="28"/>
          <w:szCs w:val="28"/>
        </w:rPr>
        <w:t xml:space="preserve"> </w:t>
      </w:r>
      <w:r w:rsidRPr="00A53421">
        <w:rPr>
          <w:b/>
          <w:bCs/>
          <w:sz w:val="28"/>
          <w:szCs w:val="28"/>
        </w:rPr>
        <w:t xml:space="preserve">наукам </w:t>
      </w:r>
    </w:p>
    <w:p w:rsidR="005C0BE6" w:rsidRDefault="005C0BE6" w:rsidP="005C0BE6">
      <w:pPr>
        <w:shd w:val="clear" w:color="auto" w:fill="FFFFFF"/>
        <w:tabs>
          <w:tab w:val="left" w:pos="2141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6216B">
        <w:rPr>
          <w:b/>
          <w:bCs/>
          <w:sz w:val="28"/>
          <w:szCs w:val="28"/>
        </w:rPr>
        <w:t xml:space="preserve">Наука области </w:t>
      </w:r>
      <w:r w:rsidR="002105C1">
        <w:rPr>
          <w:b/>
          <w:bCs/>
          <w:sz w:val="28"/>
          <w:szCs w:val="28"/>
        </w:rPr>
        <w:t xml:space="preserve">- </w:t>
      </w:r>
      <w:r w:rsidRPr="00A53421">
        <w:rPr>
          <w:b/>
          <w:bCs/>
          <w:sz w:val="28"/>
          <w:szCs w:val="28"/>
        </w:rPr>
        <w:t>Брянщине</w:t>
      </w:r>
      <w:r>
        <w:rPr>
          <w:b/>
          <w:bCs/>
          <w:sz w:val="28"/>
          <w:szCs w:val="28"/>
        </w:rPr>
        <w:t>»</w:t>
      </w:r>
    </w:p>
    <w:p w:rsidR="00707BC3" w:rsidRPr="00A53421" w:rsidRDefault="00707BC3" w:rsidP="005C0BE6">
      <w:pPr>
        <w:shd w:val="clear" w:color="auto" w:fill="FFFFFF"/>
        <w:tabs>
          <w:tab w:val="left" w:pos="2141"/>
        </w:tabs>
        <w:jc w:val="center"/>
        <w:outlineLvl w:val="0"/>
        <w:rPr>
          <w:b/>
          <w:bCs/>
          <w:sz w:val="28"/>
          <w:szCs w:val="28"/>
        </w:rPr>
      </w:pPr>
    </w:p>
    <w:p w:rsidR="005C0BE6" w:rsidRPr="00A53421" w:rsidRDefault="005C0BE6" w:rsidP="00707BC3">
      <w:pPr>
        <w:numPr>
          <w:ilvl w:val="0"/>
          <w:numId w:val="48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b/>
          <w:bCs/>
          <w:sz w:val="28"/>
          <w:szCs w:val="28"/>
        </w:rPr>
      </w:pPr>
      <w:r w:rsidRPr="00A53421">
        <w:rPr>
          <w:b/>
          <w:bCs/>
          <w:sz w:val="28"/>
          <w:szCs w:val="28"/>
        </w:rPr>
        <w:t>Общие положения</w:t>
      </w:r>
    </w:p>
    <w:p w:rsidR="005C0BE6" w:rsidRPr="00215A18" w:rsidRDefault="005C0BE6" w:rsidP="00707BC3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Конкурс на лучшую научную работу ученых Брянской области по естественным, техническим и гуманитарным наукам (далее - Конкурс) проводится в целях развития научно-исследовательской </w:t>
      </w:r>
      <w:r>
        <w:rPr>
          <w:sz w:val="28"/>
          <w:szCs w:val="28"/>
        </w:rPr>
        <w:t xml:space="preserve">деятельности </w:t>
      </w:r>
      <w:r w:rsidRPr="00215A18">
        <w:rPr>
          <w:sz w:val="28"/>
          <w:szCs w:val="28"/>
        </w:rPr>
        <w:t>в области.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Конкурс ежегодно объявляется департаментом образования и науки Брянской области.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На Конкурс представляются самостоятельно выполненные зако</w:t>
      </w:r>
      <w:r w:rsidRPr="00215A18">
        <w:rPr>
          <w:sz w:val="28"/>
          <w:szCs w:val="28"/>
        </w:rPr>
        <w:t>н</w:t>
      </w:r>
      <w:r w:rsidRPr="00215A18">
        <w:rPr>
          <w:sz w:val="28"/>
          <w:szCs w:val="28"/>
        </w:rPr>
        <w:t>ченные научно-исследовательские работы ученых по естественным, те</w:t>
      </w:r>
      <w:r w:rsidRPr="00215A18">
        <w:rPr>
          <w:sz w:val="28"/>
          <w:szCs w:val="28"/>
        </w:rPr>
        <w:t>х</w:t>
      </w:r>
      <w:r w:rsidRPr="00215A18">
        <w:rPr>
          <w:sz w:val="28"/>
          <w:szCs w:val="28"/>
        </w:rPr>
        <w:t>ническим и гуманитарным наукам по следующим номинациям:</w:t>
      </w:r>
    </w:p>
    <w:p w:rsidR="005C0BE6" w:rsidRDefault="005C0BE6" w:rsidP="005C0BE6">
      <w:pPr>
        <w:numPr>
          <w:ilvl w:val="0"/>
          <w:numId w:val="45"/>
        </w:numPr>
        <w:ind w:left="1418"/>
        <w:jc w:val="both"/>
        <w:rPr>
          <w:sz w:val="28"/>
          <w:szCs w:val="28"/>
        </w:rPr>
      </w:pPr>
      <w:r w:rsidRPr="00D3572E">
        <w:rPr>
          <w:sz w:val="28"/>
          <w:szCs w:val="28"/>
        </w:rPr>
        <w:t>монографи</w:t>
      </w:r>
      <w:r>
        <w:rPr>
          <w:sz w:val="28"/>
          <w:szCs w:val="28"/>
        </w:rPr>
        <w:t>я</w:t>
      </w:r>
      <w:r w:rsidRPr="00D3572E">
        <w:rPr>
          <w:sz w:val="28"/>
          <w:szCs w:val="28"/>
        </w:rPr>
        <w:t>;</w:t>
      </w:r>
    </w:p>
    <w:p w:rsidR="005C0BE6" w:rsidRPr="005C0BE6" w:rsidRDefault="005C0BE6" w:rsidP="005C0BE6">
      <w:pPr>
        <w:numPr>
          <w:ilvl w:val="0"/>
          <w:numId w:val="45"/>
        </w:numPr>
        <w:ind w:left="1418"/>
        <w:jc w:val="both"/>
        <w:rPr>
          <w:sz w:val="28"/>
          <w:szCs w:val="28"/>
        </w:rPr>
      </w:pPr>
      <w:r w:rsidRPr="005C0BE6">
        <w:rPr>
          <w:sz w:val="28"/>
          <w:szCs w:val="28"/>
        </w:rPr>
        <w:t xml:space="preserve">серия статей в рецензируемых изданиях; </w:t>
      </w:r>
    </w:p>
    <w:p w:rsidR="005C0BE6" w:rsidRPr="005C0BE6" w:rsidRDefault="005C0BE6" w:rsidP="005C0BE6">
      <w:pPr>
        <w:numPr>
          <w:ilvl w:val="0"/>
          <w:numId w:val="45"/>
        </w:numPr>
        <w:ind w:left="1418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отчеты по научно-исследовательской работе (НИР).</w:t>
      </w:r>
    </w:p>
    <w:p w:rsidR="005C0BE6" w:rsidRPr="005C0BE6" w:rsidRDefault="005C0BE6" w:rsidP="005C0BE6">
      <w:pPr>
        <w:numPr>
          <w:ilvl w:val="2"/>
          <w:numId w:val="48"/>
        </w:numPr>
        <w:tabs>
          <w:tab w:val="left" w:pos="-2694"/>
        </w:tabs>
        <w:ind w:left="0" w:firstLine="761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На конкурс может быть представлена монография одного или группы авторов (коллективная монография). Коллективная монография представляется одним из авторов с официального согласия всех других с</w:t>
      </w:r>
      <w:r w:rsidRPr="005C0BE6">
        <w:rPr>
          <w:sz w:val="28"/>
          <w:szCs w:val="28"/>
        </w:rPr>
        <w:t>о</w:t>
      </w:r>
      <w:r w:rsidRPr="005C0BE6">
        <w:rPr>
          <w:sz w:val="28"/>
          <w:szCs w:val="28"/>
        </w:rPr>
        <w:t>авторов (в т.ч. из других вузов), которое должно быть подтверждено оф</w:t>
      </w:r>
      <w:r w:rsidRPr="005C0BE6">
        <w:rPr>
          <w:sz w:val="28"/>
          <w:szCs w:val="28"/>
        </w:rPr>
        <w:t>и</w:t>
      </w:r>
      <w:r w:rsidRPr="005C0BE6">
        <w:rPr>
          <w:sz w:val="28"/>
          <w:szCs w:val="28"/>
        </w:rPr>
        <w:t>циальным письмом вуза, представляющего заявку.</w:t>
      </w:r>
    </w:p>
    <w:p w:rsidR="005C0BE6" w:rsidRPr="00707BC3" w:rsidRDefault="005C0BE6" w:rsidP="005C0BE6">
      <w:pPr>
        <w:numPr>
          <w:ilvl w:val="2"/>
          <w:numId w:val="48"/>
        </w:numPr>
        <w:tabs>
          <w:tab w:val="left" w:pos="-2694"/>
        </w:tabs>
        <w:ind w:left="0" w:firstLine="761"/>
        <w:jc w:val="both"/>
        <w:rPr>
          <w:spacing w:val="-2"/>
          <w:sz w:val="28"/>
          <w:szCs w:val="28"/>
        </w:rPr>
      </w:pPr>
      <w:r w:rsidRPr="00707BC3">
        <w:rPr>
          <w:spacing w:val="-2"/>
          <w:sz w:val="28"/>
          <w:szCs w:val="28"/>
        </w:rPr>
        <w:t>В номинации «Серия статей» принимаются статьи, опублик</w:t>
      </w:r>
      <w:r w:rsidRPr="00707BC3">
        <w:rPr>
          <w:spacing w:val="-2"/>
          <w:sz w:val="28"/>
          <w:szCs w:val="28"/>
        </w:rPr>
        <w:t>о</w:t>
      </w:r>
      <w:r w:rsidRPr="00707BC3">
        <w:rPr>
          <w:spacing w:val="-2"/>
          <w:sz w:val="28"/>
          <w:szCs w:val="28"/>
        </w:rPr>
        <w:t xml:space="preserve">ванные в изданиях, включенных в перечень ВАК или индексируемых в международных </w:t>
      </w:r>
      <w:proofErr w:type="spellStart"/>
      <w:r w:rsidRPr="00707BC3">
        <w:rPr>
          <w:spacing w:val="-2"/>
          <w:sz w:val="28"/>
          <w:szCs w:val="28"/>
        </w:rPr>
        <w:t>наукометрических</w:t>
      </w:r>
      <w:proofErr w:type="spellEnd"/>
      <w:r w:rsidRPr="00707BC3">
        <w:rPr>
          <w:spacing w:val="-2"/>
          <w:sz w:val="28"/>
          <w:szCs w:val="28"/>
        </w:rPr>
        <w:t xml:space="preserve"> </w:t>
      </w:r>
      <w:proofErr w:type="spellStart"/>
      <w:r w:rsidRPr="00707BC3">
        <w:rPr>
          <w:spacing w:val="-2"/>
          <w:sz w:val="28"/>
          <w:szCs w:val="28"/>
        </w:rPr>
        <w:t>базахWebofScience</w:t>
      </w:r>
      <w:proofErr w:type="spellEnd"/>
      <w:r w:rsidRPr="00707BC3">
        <w:rPr>
          <w:spacing w:val="-2"/>
          <w:sz w:val="28"/>
          <w:szCs w:val="28"/>
        </w:rPr>
        <w:t xml:space="preserve">, Scopus, </w:t>
      </w:r>
      <w:r w:rsidRPr="00707BC3">
        <w:rPr>
          <w:spacing w:val="-2"/>
          <w:sz w:val="28"/>
          <w:szCs w:val="28"/>
          <w:lang w:val="en-US"/>
        </w:rPr>
        <w:t>A</w:t>
      </w:r>
      <w:proofErr w:type="spellStart"/>
      <w:r w:rsidR="00AF0CB1" w:rsidRPr="00707BC3">
        <w:rPr>
          <w:spacing w:val="-2"/>
          <w:sz w:val="28"/>
          <w:szCs w:val="28"/>
        </w:rPr>
        <w:t>gris</w:t>
      </w:r>
      <w:proofErr w:type="spellEnd"/>
      <w:r w:rsidR="00AF0CB1" w:rsidRPr="00707BC3">
        <w:rPr>
          <w:spacing w:val="-2"/>
          <w:sz w:val="28"/>
          <w:szCs w:val="28"/>
        </w:rPr>
        <w:t xml:space="preserve"> и др.</w:t>
      </w:r>
    </w:p>
    <w:p w:rsidR="005C0BE6" w:rsidRPr="005C0BE6" w:rsidRDefault="005C0BE6" w:rsidP="005C0BE6">
      <w:pPr>
        <w:tabs>
          <w:tab w:val="left" w:pos="-2694"/>
        </w:tabs>
        <w:ind w:left="761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Серия статей должна соответствовать единой заявленной тематике. Несоответствующие ей публикации в расчёт не принимаются.</w:t>
      </w:r>
    </w:p>
    <w:p w:rsidR="005C0BE6" w:rsidRPr="005C0BE6" w:rsidRDefault="005C0BE6" w:rsidP="005C0BE6">
      <w:pPr>
        <w:numPr>
          <w:ilvl w:val="2"/>
          <w:numId w:val="48"/>
        </w:numPr>
        <w:tabs>
          <w:tab w:val="left" w:pos="-2694"/>
        </w:tabs>
        <w:ind w:left="0" w:firstLine="761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Отчёты о НИР должны быть оформлены в соответствии с тр</w:t>
      </w:r>
      <w:r w:rsidRPr="005C0BE6">
        <w:rPr>
          <w:sz w:val="28"/>
          <w:szCs w:val="28"/>
        </w:rPr>
        <w:t>е</w:t>
      </w:r>
      <w:r w:rsidRPr="005C0BE6">
        <w:rPr>
          <w:sz w:val="28"/>
          <w:szCs w:val="28"/>
        </w:rPr>
        <w:t>бованиями ГОСТ 7.32-2001. Произвольно оформленные отчёты о НИР м</w:t>
      </w:r>
      <w:r w:rsidRPr="005C0BE6">
        <w:rPr>
          <w:sz w:val="28"/>
          <w:szCs w:val="28"/>
        </w:rPr>
        <w:t>о</w:t>
      </w:r>
      <w:r w:rsidRPr="005C0BE6">
        <w:rPr>
          <w:sz w:val="28"/>
          <w:szCs w:val="28"/>
        </w:rPr>
        <w:t>гут быть отклонены конкурсной комиссией.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Руководство Конкурсом осуществляет Оргкомитет, который</w:t>
      </w:r>
      <w:r w:rsidRPr="00215A18">
        <w:rPr>
          <w:sz w:val="28"/>
          <w:szCs w:val="28"/>
        </w:rPr>
        <w:t xml:space="preserve"> назначает Конкурсную комиссию и определяет состав Экспертных групп.</w:t>
      </w:r>
    </w:p>
    <w:p w:rsidR="005C0BE6" w:rsidRPr="003A6C81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Для проведения конкурса Оргкомитет определяет базовый вуз (ответственный исполнитель), которому поручается организация всех м</w:t>
      </w:r>
      <w:r w:rsidRPr="00215A18">
        <w:rPr>
          <w:sz w:val="28"/>
          <w:szCs w:val="28"/>
        </w:rPr>
        <w:t>е</w:t>
      </w:r>
      <w:r w:rsidRPr="00215A18">
        <w:rPr>
          <w:sz w:val="28"/>
          <w:szCs w:val="28"/>
        </w:rPr>
        <w:t xml:space="preserve">роприятий и этапов Конкурса. </w:t>
      </w:r>
      <w:r w:rsidRPr="003A6C81">
        <w:rPr>
          <w:sz w:val="28"/>
          <w:szCs w:val="28"/>
        </w:rPr>
        <w:t>Для проведения конкурса</w:t>
      </w:r>
      <w:r>
        <w:rPr>
          <w:sz w:val="28"/>
          <w:szCs w:val="28"/>
        </w:rPr>
        <w:t xml:space="preserve"> в</w:t>
      </w:r>
      <w:r w:rsidRPr="003A6C81">
        <w:rPr>
          <w:sz w:val="28"/>
          <w:szCs w:val="28"/>
        </w:rPr>
        <w:t xml:space="preserve"> 201</w:t>
      </w:r>
      <w:r w:rsidR="00C41E80">
        <w:rPr>
          <w:sz w:val="28"/>
          <w:szCs w:val="28"/>
        </w:rPr>
        <w:t>8</w:t>
      </w:r>
      <w:r w:rsidRPr="003A6C81">
        <w:rPr>
          <w:sz w:val="28"/>
          <w:szCs w:val="28"/>
        </w:rPr>
        <w:t xml:space="preserve"> г. базовым вузом определен </w:t>
      </w: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r w:rsidR="00AF0CB1">
        <w:rPr>
          <w:sz w:val="28"/>
          <w:szCs w:val="28"/>
        </w:rPr>
        <w:t xml:space="preserve">Брянский государственный </w:t>
      </w:r>
      <w:r w:rsidR="00C41E80">
        <w:rPr>
          <w:sz w:val="28"/>
          <w:szCs w:val="28"/>
        </w:rPr>
        <w:t>аграрный</w:t>
      </w:r>
      <w:r w:rsidR="00AF0CB1">
        <w:rPr>
          <w:sz w:val="28"/>
          <w:szCs w:val="28"/>
        </w:rPr>
        <w:t xml:space="preserve"> ун</w:t>
      </w:r>
      <w:r w:rsidR="00AF0CB1">
        <w:rPr>
          <w:sz w:val="28"/>
          <w:szCs w:val="28"/>
        </w:rPr>
        <w:t>и</w:t>
      </w:r>
      <w:r w:rsidR="00AF0CB1">
        <w:rPr>
          <w:sz w:val="28"/>
          <w:szCs w:val="28"/>
        </w:rPr>
        <w:t>верситет</w:t>
      </w:r>
      <w:r>
        <w:rPr>
          <w:sz w:val="28"/>
          <w:szCs w:val="28"/>
        </w:rPr>
        <w:t>»</w:t>
      </w:r>
      <w:r w:rsidRPr="003A6C81">
        <w:rPr>
          <w:sz w:val="28"/>
          <w:szCs w:val="28"/>
        </w:rPr>
        <w:t xml:space="preserve"> (далее – Базовый вуз).</w:t>
      </w:r>
    </w:p>
    <w:p w:rsidR="005C0BE6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lastRenderedPageBreak/>
        <w:t>Базовый вуз организует работу Конкурсной комиссии по соотве</w:t>
      </w:r>
      <w:r w:rsidRPr="00215A18">
        <w:rPr>
          <w:sz w:val="28"/>
          <w:szCs w:val="28"/>
        </w:rPr>
        <w:t>т</w:t>
      </w:r>
      <w:r w:rsidRPr="00215A18">
        <w:rPr>
          <w:sz w:val="28"/>
          <w:szCs w:val="28"/>
        </w:rPr>
        <w:t>ствующим разделам Конкурса, включая в её состав представителей вед</w:t>
      </w:r>
      <w:r w:rsidRPr="00215A18">
        <w:rPr>
          <w:sz w:val="28"/>
          <w:szCs w:val="28"/>
        </w:rPr>
        <w:t>у</w:t>
      </w:r>
      <w:r w:rsidRPr="00215A18">
        <w:rPr>
          <w:sz w:val="28"/>
          <w:szCs w:val="28"/>
        </w:rPr>
        <w:t>щих научных организаций, промышленных предприятий, региональных и местных органов власти, ведущих ученых вузов по профилю работы ко</w:t>
      </w:r>
      <w:r w:rsidRPr="00215A18">
        <w:rPr>
          <w:sz w:val="28"/>
          <w:szCs w:val="28"/>
        </w:rPr>
        <w:t>н</w:t>
      </w:r>
      <w:r w:rsidRPr="00215A18">
        <w:rPr>
          <w:sz w:val="28"/>
          <w:szCs w:val="28"/>
        </w:rPr>
        <w:t>курсной комиссии.</w:t>
      </w:r>
    </w:p>
    <w:p w:rsidR="005C0BE6" w:rsidRPr="00707BC3" w:rsidRDefault="005C0BE6" w:rsidP="00707BC3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707BC3">
        <w:rPr>
          <w:spacing w:val="-4"/>
          <w:sz w:val="28"/>
          <w:szCs w:val="28"/>
        </w:rPr>
        <w:t xml:space="preserve">Для непосредственной </w:t>
      </w:r>
      <w:proofErr w:type="gramStart"/>
      <w:r w:rsidRPr="00707BC3">
        <w:rPr>
          <w:spacing w:val="-4"/>
          <w:sz w:val="28"/>
          <w:szCs w:val="28"/>
        </w:rPr>
        <w:t>оценки</w:t>
      </w:r>
      <w:proofErr w:type="gramEnd"/>
      <w:r w:rsidRPr="00707BC3">
        <w:rPr>
          <w:spacing w:val="-4"/>
          <w:sz w:val="28"/>
          <w:szCs w:val="28"/>
        </w:rPr>
        <w:t xml:space="preserve"> представленных на Конкурс работ создаются Экспертные группы, включающие членов Конкурсной комиссии, а также ученых и специалистов соответствующего профиля из вузов и научно-производственных учреждений и организаций. Состав Экспертных групп с</w:t>
      </w:r>
      <w:r w:rsidRPr="00707BC3">
        <w:rPr>
          <w:spacing w:val="-4"/>
          <w:sz w:val="28"/>
          <w:szCs w:val="28"/>
        </w:rPr>
        <w:t>о</w:t>
      </w:r>
      <w:r w:rsidRPr="00707BC3">
        <w:rPr>
          <w:spacing w:val="-4"/>
          <w:sz w:val="28"/>
          <w:szCs w:val="28"/>
        </w:rPr>
        <w:t>гласовывается с департаментом образования и науки Брянской области.</w:t>
      </w:r>
    </w:p>
    <w:p w:rsidR="005C0BE6" w:rsidRPr="005C0BE6" w:rsidRDefault="005C0BE6" w:rsidP="00707BC3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Экспертам, принимавшим участие в работе экспертных групп, Оргкомитетом Конкурса выдаются соответствующие Свидетельства.</w:t>
      </w:r>
    </w:p>
    <w:p w:rsidR="005C0BE6" w:rsidRPr="005C0BE6" w:rsidRDefault="005C0BE6" w:rsidP="00707BC3">
      <w:pPr>
        <w:numPr>
          <w:ilvl w:val="0"/>
          <w:numId w:val="48"/>
        </w:numPr>
        <w:shd w:val="clear" w:color="auto" w:fill="FFFFFF"/>
        <w:tabs>
          <w:tab w:val="left" w:pos="426"/>
        </w:tabs>
        <w:ind w:left="425" w:hanging="357"/>
        <w:jc w:val="center"/>
        <w:outlineLvl w:val="0"/>
        <w:rPr>
          <w:b/>
          <w:bCs/>
          <w:sz w:val="28"/>
          <w:szCs w:val="28"/>
        </w:rPr>
      </w:pPr>
      <w:r w:rsidRPr="005C0BE6">
        <w:rPr>
          <w:b/>
          <w:bCs/>
          <w:sz w:val="28"/>
          <w:szCs w:val="28"/>
        </w:rPr>
        <w:t>Участники Конкурса</w:t>
      </w:r>
    </w:p>
    <w:p w:rsidR="005C0BE6" w:rsidRPr="00215A18" w:rsidRDefault="005C0BE6" w:rsidP="00707BC3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В Конкурсе могут принимать участие доктора и кандидаты наук, работающие на предприятиях, в учреждениях и организациях (далее – о</w:t>
      </w:r>
      <w:r w:rsidRPr="00215A18">
        <w:rPr>
          <w:sz w:val="28"/>
          <w:szCs w:val="28"/>
        </w:rPr>
        <w:t>р</w:t>
      </w:r>
      <w:r w:rsidRPr="00215A18">
        <w:rPr>
          <w:sz w:val="28"/>
          <w:szCs w:val="28"/>
        </w:rPr>
        <w:t>ганизации) любой формы собственности, расположенных на территории Брянской области.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На Конкурс принимаются индивидуальные и коллективные нау</w:t>
      </w:r>
      <w:r w:rsidRPr="00215A18">
        <w:rPr>
          <w:sz w:val="28"/>
          <w:szCs w:val="28"/>
        </w:rPr>
        <w:t>ч</w:t>
      </w:r>
      <w:r w:rsidRPr="00215A18">
        <w:rPr>
          <w:sz w:val="28"/>
          <w:szCs w:val="28"/>
        </w:rPr>
        <w:t>но-исследовательские работы ученых</w:t>
      </w:r>
      <w:r>
        <w:rPr>
          <w:sz w:val="28"/>
          <w:szCs w:val="28"/>
        </w:rPr>
        <w:t>, выполненные за последние 3 года</w:t>
      </w:r>
      <w:r w:rsidRPr="00215A18">
        <w:rPr>
          <w:sz w:val="28"/>
          <w:szCs w:val="28"/>
        </w:rPr>
        <w:t>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К участию в Конкурсе на общих основаниях допускаются работы ученых иностранных государств, направленные на решение приоритетных социально-экономических задач Брянской области.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Участие иностранных ученых и </w:t>
      </w:r>
      <w:proofErr w:type="spellStart"/>
      <w:r w:rsidRPr="0058491B">
        <w:rPr>
          <w:sz w:val="28"/>
          <w:szCs w:val="28"/>
        </w:rPr>
        <w:t>оргвзнос</w:t>
      </w:r>
      <w:proofErr w:type="spellEnd"/>
      <w:r w:rsidRPr="00215A18">
        <w:rPr>
          <w:sz w:val="28"/>
          <w:szCs w:val="28"/>
        </w:rPr>
        <w:t xml:space="preserve"> для них определяются Оргкомитетом индивидуально, по согласованию с департаментом образ</w:t>
      </w:r>
      <w:r w:rsidRPr="00215A18">
        <w:rPr>
          <w:sz w:val="28"/>
          <w:szCs w:val="28"/>
        </w:rPr>
        <w:t>о</w:t>
      </w:r>
      <w:r w:rsidRPr="00215A18">
        <w:rPr>
          <w:sz w:val="28"/>
          <w:szCs w:val="28"/>
        </w:rPr>
        <w:t>вания и науки Брянской области.</w:t>
      </w:r>
    </w:p>
    <w:p w:rsidR="005C0BE6" w:rsidRPr="00707BC3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2"/>
          <w:sz w:val="28"/>
          <w:szCs w:val="28"/>
        </w:rPr>
      </w:pPr>
      <w:r w:rsidRPr="00707BC3">
        <w:rPr>
          <w:spacing w:val="-2"/>
          <w:sz w:val="28"/>
          <w:szCs w:val="28"/>
        </w:rPr>
        <w:t>Все вузы Брянской области, филиалы вузов, другие научно-образовательные организации, расположенные на территории Брянской о</w:t>
      </w:r>
      <w:r w:rsidRPr="00707BC3">
        <w:rPr>
          <w:spacing w:val="-2"/>
          <w:sz w:val="28"/>
          <w:szCs w:val="28"/>
        </w:rPr>
        <w:t>б</w:t>
      </w:r>
      <w:r w:rsidRPr="00707BC3">
        <w:rPr>
          <w:spacing w:val="-2"/>
          <w:sz w:val="28"/>
          <w:szCs w:val="28"/>
        </w:rPr>
        <w:t>ласти, являются участниками Конкурса без предварительного уведомления.</w:t>
      </w:r>
    </w:p>
    <w:p w:rsidR="005C0BE6" w:rsidRPr="00215A18" w:rsidRDefault="005C0BE6" w:rsidP="00707BC3">
      <w:pPr>
        <w:ind w:firstLine="709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Вузы, филиалы вузов, научные и научно-производственные орган</w:t>
      </w:r>
      <w:r w:rsidRPr="00215A18">
        <w:rPr>
          <w:sz w:val="28"/>
          <w:szCs w:val="28"/>
        </w:rPr>
        <w:t>и</w:t>
      </w:r>
      <w:r w:rsidRPr="00215A18">
        <w:rPr>
          <w:sz w:val="28"/>
          <w:szCs w:val="28"/>
        </w:rPr>
        <w:t>зации других регионов России, а также зарубежные участники включаются в состав участников после уведомления Оргкомитета об участии в Конку</w:t>
      </w:r>
      <w:r w:rsidRPr="00215A18">
        <w:rPr>
          <w:sz w:val="28"/>
          <w:szCs w:val="28"/>
        </w:rPr>
        <w:t>р</w:t>
      </w:r>
      <w:r w:rsidRPr="00215A18">
        <w:rPr>
          <w:sz w:val="28"/>
          <w:szCs w:val="28"/>
        </w:rPr>
        <w:t>се. Уведомление направляется в департамент образования и науки Бря</w:t>
      </w:r>
      <w:r w:rsidRPr="00215A18">
        <w:rPr>
          <w:sz w:val="28"/>
          <w:szCs w:val="28"/>
        </w:rPr>
        <w:t>н</w:t>
      </w:r>
      <w:r w:rsidRPr="00215A18">
        <w:rPr>
          <w:sz w:val="28"/>
          <w:szCs w:val="28"/>
        </w:rPr>
        <w:t xml:space="preserve">ской области в печатном или электронном виде по адресу: </w:t>
      </w:r>
      <w:smartTag w:uri="urn:schemas-microsoft-com:office:smarttags" w:element="metricconverter">
        <w:smartTagPr>
          <w:attr w:name="ProductID" w:val="241050, г"/>
        </w:smartTagPr>
        <w:r w:rsidRPr="00215A18">
          <w:rPr>
            <w:sz w:val="28"/>
            <w:szCs w:val="28"/>
          </w:rPr>
          <w:t>241050, г</w:t>
        </w:r>
      </w:smartTag>
      <w:r w:rsidRPr="00215A18">
        <w:rPr>
          <w:sz w:val="28"/>
          <w:szCs w:val="28"/>
        </w:rPr>
        <w:t xml:space="preserve">. Брянск, ул. </w:t>
      </w:r>
      <w:proofErr w:type="spellStart"/>
      <w:r w:rsidRPr="00215A18">
        <w:rPr>
          <w:sz w:val="28"/>
          <w:szCs w:val="28"/>
        </w:rPr>
        <w:t>Бежицкая</w:t>
      </w:r>
      <w:proofErr w:type="spellEnd"/>
      <w:r w:rsidRPr="00215A18">
        <w:rPr>
          <w:sz w:val="28"/>
          <w:szCs w:val="28"/>
        </w:rPr>
        <w:t>, 34-а (отдел по</w:t>
      </w:r>
      <w:r w:rsidR="00D6216B">
        <w:rPr>
          <w:sz w:val="28"/>
          <w:szCs w:val="28"/>
        </w:rPr>
        <w:t xml:space="preserve"> профессион</w:t>
      </w:r>
      <w:r w:rsidR="001046F4">
        <w:rPr>
          <w:sz w:val="28"/>
          <w:szCs w:val="28"/>
        </w:rPr>
        <w:t>альному образованию и науке</w:t>
      </w:r>
      <w:r w:rsidRPr="00215A18">
        <w:rPr>
          <w:sz w:val="28"/>
          <w:szCs w:val="28"/>
        </w:rPr>
        <w:t xml:space="preserve">), электронная почта: </w:t>
      </w:r>
      <w:proofErr w:type="spellStart"/>
      <w:r w:rsidR="00D6216B" w:rsidRPr="0058491B">
        <w:rPr>
          <w:sz w:val="28"/>
          <w:szCs w:val="28"/>
          <w:u w:val="single"/>
          <w:lang w:val="en-US"/>
        </w:rPr>
        <w:t>bgv</w:t>
      </w:r>
      <w:proofErr w:type="spellEnd"/>
      <w:r w:rsidR="00D6216B" w:rsidRPr="0058491B">
        <w:rPr>
          <w:sz w:val="28"/>
          <w:szCs w:val="28"/>
          <w:u w:val="single"/>
        </w:rPr>
        <w:t>.</w:t>
      </w:r>
      <w:proofErr w:type="spellStart"/>
      <w:r w:rsidRPr="0058491B">
        <w:rPr>
          <w:sz w:val="28"/>
          <w:szCs w:val="28"/>
          <w:u w:val="single"/>
          <w:lang w:val="en-US"/>
        </w:rPr>
        <w:t>nauka</w:t>
      </w:r>
      <w:proofErr w:type="spellEnd"/>
      <w:r w:rsidR="00D6216B" w:rsidRPr="0058491B">
        <w:rPr>
          <w:sz w:val="28"/>
          <w:szCs w:val="28"/>
          <w:u w:val="single"/>
        </w:rPr>
        <w:t>.</w:t>
      </w:r>
      <w:r w:rsidRPr="0058491B">
        <w:rPr>
          <w:sz w:val="28"/>
          <w:szCs w:val="28"/>
          <w:u w:val="single"/>
        </w:rPr>
        <w:t>32@</w:t>
      </w:r>
      <w:r w:rsidRPr="0058491B">
        <w:rPr>
          <w:sz w:val="28"/>
          <w:szCs w:val="28"/>
          <w:u w:val="single"/>
          <w:lang w:val="en-US"/>
        </w:rPr>
        <w:t>mail</w:t>
      </w:r>
      <w:r w:rsidRPr="0058491B">
        <w:rPr>
          <w:sz w:val="28"/>
          <w:szCs w:val="28"/>
          <w:u w:val="single"/>
        </w:rPr>
        <w:t>.</w:t>
      </w:r>
      <w:r w:rsidRPr="0058491B">
        <w:rPr>
          <w:sz w:val="28"/>
          <w:szCs w:val="28"/>
          <w:u w:val="single"/>
          <w:lang w:val="en-US"/>
        </w:rPr>
        <w:t>ru</w:t>
      </w:r>
      <w:r w:rsidRPr="0058491B">
        <w:rPr>
          <w:sz w:val="28"/>
          <w:szCs w:val="28"/>
          <w:u w:val="single"/>
        </w:rPr>
        <w:t>.</w:t>
      </w:r>
    </w:p>
    <w:p w:rsidR="005C0BE6" w:rsidRPr="00215A18" w:rsidRDefault="005C0BE6" w:rsidP="00707BC3">
      <w:pPr>
        <w:numPr>
          <w:ilvl w:val="0"/>
          <w:numId w:val="48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b/>
          <w:bCs/>
          <w:sz w:val="28"/>
          <w:szCs w:val="28"/>
        </w:rPr>
      </w:pPr>
      <w:r w:rsidRPr="00215A18">
        <w:rPr>
          <w:b/>
          <w:bCs/>
          <w:sz w:val="28"/>
          <w:szCs w:val="28"/>
        </w:rPr>
        <w:t>Этапы Конкурса</w:t>
      </w:r>
    </w:p>
    <w:p w:rsidR="005C0BE6" w:rsidRPr="00215A18" w:rsidRDefault="005C0BE6" w:rsidP="00707BC3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215A18">
        <w:rPr>
          <w:sz w:val="28"/>
          <w:szCs w:val="28"/>
        </w:rPr>
        <w:t>Конкурс проводится в два тура.</w:t>
      </w:r>
    </w:p>
    <w:p w:rsidR="005C0BE6" w:rsidRPr="00215A18" w:rsidRDefault="005C0BE6" w:rsidP="00707BC3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215A18">
        <w:rPr>
          <w:sz w:val="28"/>
          <w:szCs w:val="28"/>
        </w:rPr>
        <w:t>Первый тур Конкурса проводится научными организациями с</w:t>
      </w:r>
      <w:r w:rsidRPr="00215A18">
        <w:rPr>
          <w:sz w:val="28"/>
          <w:szCs w:val="28"/>
        </w:rPr>
        <w:t>а</w:t>
      </w:r>
      <w:r w:rsidRPr="00215A18">
        <w:rPr>
          <w:sz w:val="28"/>
          <w:szCs w:val="28"/>
        </w:rPr>
        <w:t>мостоятельно. Объявление о проведении Конкурса вывешивается в орг</w:t>
      </w:r>
      <w:r w:rsidRPr="00215A18">
        <w:rPr>
          <w:sz w:val="28"/>
          <w:szCs w:val="28"/>
        </w:rPr>
        <w:t>а</w:t>
      </w:r>
      <w:r w:rsidRPr="00215A18">
        <w:rPr>
          <w:sz w:val="28"/>
          <w:szCs w:val="28"/>
        </w:rPr>
        <w:t>низации (формат не менее А</w:t>
      </w:r>
      <w:proofErr w:type="gramStart"/>
      <w:r w:rsidRPr="00215A18">
        <w:rPr>
          <w:sz w:val="28"/>
          <w:szCs w:val="28"/>
        </w:rPr>
        <w:t>2</w:t>
      </w:r>
      <w:proofErr w:type="gramEnd"/>
      <w:r w:rsidRPr="00215A18">
        <w:rPr>
          <w:sz w:val="28"/>
          <w:szCs w:val="28"/>
        </w:rPr>
        <w:t>) и размещается на официальной интернет странице организации.</w:t>
      </w:r>
      <w:r w:rsidR="00D6216B" w:rsidRPr="00D6216B">
        <w:rPr>
          <w:sz w:val="28"/>
          <w:szCs w:val="28"/>
        </w:rPr>
        <w:t xml:space="preserve"> </w:t>
      </w:r>
      <w:r w:rsidRPr="00215A18">
        <w:rPr>
          <w:sz w:val="28"/>
          <w:szCs w:val="28"/>
        </w:rPr>
        <w:t>В ходе первого тура на конкурсной основе отбир</w:t>
      </w:r>
      <w:r w:rsidRPr="00215A18">
        <w:rPr>
          <w:sz w:val="28"/>
          <w:szCs w:val="28"/>
        </w:rPr>
        <w:t>а</w:t>
      </w:r>
      <w:r w:rsidRPr="00215A18">
        <w:rPr>
          <w:sz w:val="28"/>
          <w:szCs w:val="28"/>
        </w:rPr>
        <w:t xml:space="preserve">ются для участия во </w:t>
      </w:r>
      <w:r w:rsidRPr="00215A18">
        <w:rPr>
          <w:sz w:val="28"/>
          <w:szCs w:val="28"/>
          <w:lang w:val="en-US"/>
        </w:rPr>
        <w:t>II</w:t>
      </w:r>
      <w:r w:rsidRPr="00215A18">
        <w:rPr>
          <w:sz w:val="28"/>
          <w:szCs w:val="28"/>
        </w:rPr>
        <w:t xml:space="preserve"> туре Конкурса лучшие научные работы </w:t>
      </w:r>
      <w:r w:rsidRPr="00215A18">
        <w:rPr>
          <w:spacing w:val="-1"/>
          <w:sz w:val="28"/>
          <w:szCs w:val="28"/>
        </w:rPr>
        <w:t>ученых</w:t>
      </w:r>
      <w:r w:rsidRPr="00215A18">
        <w:rPr>
          <w:sz w:val="28"/>
          <w:szCs w:val="28"/>
        </w:rPr>
        <w:t>. Р</w:t>
      </w:r>
      <w:r w:rsidRPr="00215A18">
        <w:rPr>
          <w:sz w:val="28"/>
          <w:szCs w:val="28"/>
        </w:rPr>
        <w:t>у</w:t>
      </w:r>
      <w:r w:rsidRPr="00215A18">
        <w:rPr>
          <w:sz w:val="28"/>
          <w:szCs w:val="28"/>
        </w:rPr>
        <w:t xml:space="preserve">ководством организации могут приниматься меры к поощрению </w:t>
      </w:r>
      <w:r w:rsidRPr="00215A18">
        <w:rPr>
          <w:spacing w:val="-1"/>
          <w:sz w:val="28"/>
          <w:szCs w:val="28"/>
        </w:rPr>
        <w:t>ученых</w:t>
      </w:r>
      <w:r w:rsidRPr="00215A18">
        <w:rPr>
          <w:sz w:val="28"/>
          <w:szCs w:val="28"/>
        </w:rPr>
        <w:t xml:space="preserve"> - лауреатов первого тура Конкурса.</w:t>
      </w:r>
    </w:p>
    <w:p w:rsidR="005C0BE6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1"/>
          <w:sz w:val="28"/>
          <w:szCs w:val="28"/>
        </w:rPr>
      </w:pPr>
      <w:r w:rsidRPr="00215A18">
        <w:rPr>
          <w:sz w:val="28"/>
          <w:szCs w:val="28"/>
        </w:rPr>
        <w:lastRenderedPageBreak/>
        <w:t xml:space="preserve">Второй тур Конкурса проводит Базовый вуз. Научные работы </w:t>
      </w:r>
      <w:r w:rsidRPr="00215A18">
        <w:rPr>
          <w:spacing w:val="-1"/>
          <w:sz w:val="28"/>
          <w:szCs w:val="28"/>
        </w:rPr>
        <w:t>ученых</w:t>
      </w:r>
      <w:r w:rsidRPr="00215A18">
        <w:rPr>
          <w:sz w:val="28"/>
          <w:szCs w:val="28"/>
        </w:rPr>
        <w:t xml:space="preserve">, отобранные для участия во </w:t>
      </w:r>
      <w:r w:rsidRPr="00215A18">
        <w:rPr>
          <w:sz w:val="28"/>
          <w:szCs w:val="28"/>
          <w:lang w:val="en-US"/>
        </w:rPr>
        <w:t>II</w:t>
      </w:r>
      <w:r w:rsidRPr="00215A18">
        <w:rPr>
          <w:sz w:val="28"/>
          <w:szCs w:val="28"/>
        </w:rPr>
        <w:t xml:space="preserve"> туре, направляются в Базовый вуз по разделам конкурса в срок, </w:t>
      </w:r>
      <w:r>
        <w:rPr>
          <w:sz w:val="28"/>
          <w:szCs w:val="28"/>
        </w:rPr>
        <w:t>устанавливаемый</w:t>
      </w:r>
      <w:r w:rsidR="00D6216B" w:rsidRPr="00D6216B">
        <w:rPr>
          <w:sz w:val="28"/>
          <w:szCs w:val="28"/>
        </w:rPr>
        <w:t xml:space="preserve"> </w:t>
      </w:r>
      <w:r w:rsidRPr="00215A18">
        <w:rPr>
          <w:spacing w:val="-1"/>
          <w:sz w:val="28"/>
          <w:szCs w:val="28"/>
        </w:rPr>
        <w:t>Оргкомитетом.</w:t>
      </w:r>
    </w:p>
    <w:p w:rsidR="005C0BE6" w:rsidRDefault="005C0BE6" w:rsidP="00AF0CB1">
      <w:pPr>
        <w:numPr>
          <w:ilvl w:val="0"/>
          <w:numId w:val="48"/>
        </w:numPr>
        <w:shd w:val="clear" w:color="auto" w:fill="FFFFFF"/>
        <w:tabs>
          <w:tab w:val="left" w:pos="426"/>
        </w:tabs>
        <w:ind w:left="425" w:hanging="357"/>
        <w:jc w:val="center"/>
        <w:outlineLvl w:val="0"/>
        <w:rPr>
          <w:b/>
          <w:bCs/>
          <w:sz w:val="28"/>
          <w:szCs w:val="28"/>
        </w:rPr>
      </w:pPr>
      <w:r w:rsidRPr="00215A18">
        <w:rPr>
          <w:b/>
          <w:bCs/>
          <w:sz w:val="28"/>
          <w:szCs w:val="28"/>
        </w:rPr>
        <w:t>Порядок представления работ</w:t>
      </w:r>
    </w:p>
    <w:p w:rsidR="005C0BE6" w:rsidRDefault="005C0BE6" w:rsidP="00AF0CB1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На Конкурс представляются самостоятельно выполненные в т</w:t>
      </w:r>
      <w:r w:rsidRPr="00215A18">
        <w:rPr>
          <w:sz w:val="28"/>
          <w:szCs w:val="28"/>
        </w:rPr>
        <w:t>е</w:t>
      </w:r>
      <w:r w:rsidRPr="00215A18">
        <w:rPr>
          <w:sz w:val="28"/>
          <w:szCs w:val="28"/>
        </w:rPr>
        <w:t xml:space="preserve">чение последних трёх лет, </w:t>
      </w:r>
      <w:r>
        <w:rPr>
          <w:sz w:val="28"/>
          <w:szCs w:val="28"/>
        </w:rPr>
        <w:t>завершённые</w:t>
      </w:r>
      <w:r w:rsidRPr="00215A18">
        <w:rPr>
          <w:sz w:val="28"/>
          <w:szCs w:val="28"/>
        </w:rPr>
        <w:t xml:space="preserve"> научно-исследовательские работы учёных по естественным, техническим и гуманитарным наукам по соо</w:t>
      </w:r>
      <w:r w:rsidRPr="00215A18">
        <w:rPr>
          <w:sz w:val="28"/>
          <w:szCs w:val="28"/>
        </w:rPr>
        <w:t>т</w:t>
      </w:r>
      <w:r w:rsidRPr="00215A18">
        <w:rPr>
          <w:sz w:val="28"/>
          <w:szCs w:val="28"/>
        </w:rPr>
        <w:t>ветствующему разделу</w:t>
      </w:r>
      <w:r w:rsidR="00220AF5">
        <w:rPr>
          <w:sz w:val="28"/>
          <w:szCs w:val="28"/>
        </w:rPr>
        <w:t xml:space="preserve"> </w:t>
      </w:r>
      <w:r w:rsidRPr="00215A18">
        <w:rPr>
          <w:sz w:val="28"/>
          <w:szCs w:val="28"/>
        </w:rPr>
        <w:t>(</w:t>
      </w:r>
      <w:r>
        <w:rPr>
          <w:sz w:val="28"/>
          <w:szCs w:val="28"/>
        </w:rPr>
        <w:t>см. </w:t>
      </w:r>
      <w:r w:rsidRPr="00215A18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215A18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215A18">
        <w:rPr>
          <w:sz w:val="28"/>
          <w:szCs w:val="28"/>
        </w:rPr>
        <w:t>настоящего Положения</w:t>
      </w:r>
      <w:r w:rsidR="00AF0CB1">
        <w:rPr>
          <w:sz w:val="28"/>
          <w:szCs w:val="28"/>
        </w:rPr>
        <w:t>)</w:t>
      </w:r>
      <w:r w:rsidRPr="00215A18">
        <w:rPr>
          <w:sz w:val="28"/>
          <w:szCs w:val="28"/>
        </w:rPr>
        <w:t>.</w:t>
      </w:r>
    </w:p>
    <w:p w:rsidR="005C0BE6" w:rsidRPr="005C0BE6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Работы, побеждавшие (1-3 места) в Конкурсе в предыдущие г</w:t>
      </w:r>
      <w:r w:rsidRPr="005C0BE6">
        <w:rPr>
          <w:sz w:val="28"/>
          <w:szCs w:val="28"/>
        </w:rPr>
        <w:t>о</w:t>
      </w:r>
      <w:r w:rsidRPr="005C0BE6">
        <w:rPr>
          <w:sz w:val="28"/>
          <w:szCs w:val="28"/>
        </w:rPr>
        <w:t>ды, или принимавшие участие более 2-х раз, к участию в конкурсе не д</w:t>
      </w:r>
      <w:r w:rsidRPr="005C0BE6">
        <w:rPr>
          <w:sz w:val="28"/>
          <w:szCs w:val="28"/>
        </w:rPr>
        <w:t>о</w:t>
      </w:r>
      <w:r w:rsidRPr="005C0BE6">
        <w:rPr>
          <w:sz w:val="28"/>
          <w:szCs w:val="28"/>
        </w:rPr>
        <w:t>пускаются.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5"/>
          <w:sz w:val="28"/>
          <w:szCs w:val="28"/>
        </w:rPr>
      </w:pPr>
      <w:r w:rsidRPr="00215A18">
        <w:rPr>
          <w:sz w:val="28"/>
          <w:szCs w:val="28"/>
        </w:rPr>
        <w:t xml:space="preserve">При выдвижении научных работ </w:t>
      </w:r>
      <w:r w:rsidRPr="00215A18">
        <w:rPr>
          <w:spacing w:val="-1"/>
          <w:sz w:val="28"/>
          <w:szCs w:val="28"/>
        </w:rPr>
        <w:t>ученых</w:t>
      </w:r>
      <w:r w:rsidRPr="00215A18">
        <w:rPr>
          <w:sz w:val="28"/>
          <w:szCs w:val="28"/>
        </w:rPr>
        <w:t xml:space="preserve"> для участия во </w:t>
      </w:r>
      <w:r w:rsidRPr="00215A18">
        <w:rPr>
          <w:sz w:val="28"/>
          <w:szCs w:val="28"/>
          <w:lang w:val="en-US"/>
        </w:rPr>
        <w:t>II</w:t>
      </w:r>
      <w:r w:rsidRPr="00215A18">
        <w:rPr>
          <w:sz w:val="28"/>
          <w:szCs w:val="28"/>
        </w:rPr>
        <w:t xml:space="preserve"> туре конкурса организация направляет в Базовый вуз по соответствующему разделу конкурса следующие документы:</w:t>
      </w:r>
    </w:p>
    <w:p w:rsidR="005C0BE6" w:rsidRPr="00215A18" w:rsidRDefault="005C0BE6" w:rsidP="00AF0CB1">
      <w:pPr>
        <w:widowControl w:val="0"/>
        <w:numPr>
          <w:ilvl w:val="0"/>
          <w:numId w:val="50"/>
        </w:numPr>
        <w:shd w:val="clear" w:color="auto" w:fill="FFFFFF"/>
        <w:tabs>
          <w:tab w:val="clear" w:pos="1854"/>
          <w:tab w:val="num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15A18">
        <w:rPr>
          <w:spacing w:val="-1"/>
          <w:sz w:val="28"/>
          <w:szCs w:val="28"/>
        </w:rPr>
        <w:t>научн</w:t>
      </w:r>
      <w:r w:rsidR="00AF0CB1">
        <w:rPr>
          <w:spacing w:val="-1"/>
          <w:sz w:val="28"/>
          <w:szCs w:val="28"/>
        </w:rPr>
        <w:t>ая</w:t>
      </w:r>
      <w:r w:rsidRPr="00215A18">
        <w:rPr>
          <w:spacing w:val="-1"/>
          <w:sz w:val="28"/>
          <w:szCs w:val="28"/>
        </w:rPr>
        <w:t xml:space="preserve"> работ</w:t>
      </w:r>
      <w:r w:rsidR="00AF0CB1">
        <w:rPr>
          <w:spacing w:val="-1"/>
          <w:sz w:val="28"/>
          <w:szCs w:val="28"/>
        </w:rPr>
        <w:t>а</w:t>
      </w:r>
      <w:r w:rsidRPr="00215A18">
        <w:rPr>
          <w:spacing w:val="-1"/>
          <w:sz w:val="28"/>
          <w:szCs w:val="28"/>
        </w:rPr>
        <w:t>;</w:t>
      </w:r>
    </w:p>
    <w:p w:rsidR="005C0BE6" w:rsidRPr="00215A18" w:rsidRDefault="005C0BE6" w:rsidP="00AF0CB1">
      <w:pPr>
        <w:widowControl w:val="0"/>
        <w:numPr>
          <w:ilvl w:val="0"/>
          <w:numId w:val="50"/>
        </w:numPr>
        <w:shd w:val="clear" w:color="auto" w:fill="FFFFFF"/>
        <w:tabs>
          <w:tab w:val="clear" w:pos="1854"/>
          <w:tab w:val="num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заявление автора (приложение № 1</w:t>
      </w:r>
      <w:r w:rsidR="00220AF5">
        <w:rPr>
          <w:sz w:val="28"/>
          <w:szCs w:val="28"/>
        </w:rPr>
        <w:t xml:space="preserve"> к Положению о Конкурсе</w:t>
      </w:r>
      <w:r w:rsidRPr="00215A18">
        <w:rPr>
          <w:sz w:val="28"/>
          <w:szCs w:val="28"/>
        </w:rPr>
        <w:t xml:space="preserve">); </w:t>
      </w:r>
    </w:p>
    <w:p w:rsidR="005C0BE6" w:rsidRPr="00215A18" w:rsidRDefault="005C0BE6" w:rsidP="00AF0CB1">
      <w:pPr>
        <w:widowControl w:val="0"/>
        <w:numPr>
          <w:ilvl w:val="0"/>
          <w:numId w:val="50"/>
        </w:numPr>
        <w:shd w:val="clear" w:color="auto" w:fill="FFFFFF"/>
        <w:tabs>
          <w:tab w:val="clear" w:pos="1854"/>
          <w:tab w:val="num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сведения о работе, авторе (авторах) (приложение №</w:t>
      </w:r>
      <w:r w:rsidR="00220AF5">
        <w:rPr>
          <w:sz w:val="28"/>
          <w:szCs w:val="28"/>
        </w:rPr>
        <w:t xml:space="preserve"> </w:t>
      </w:r>
      <w:r w:rsidRPr="00215A18">
        <w:rPr>
          <w:spacing w:val="-2"/>
          <w:sz w:val="28"/>
          <w:szCs w:val="28"/>
        </w:rPr>
        <w:t>2</w:t>
      </w:r>
      <w:r w:rsidR="00220AF5">
        <w:rPr>
          <w:spacing w:val="-2"/>
          <w:sz w:val="28"/>
          <w:szCs w:val="28"/>
        </w:rPr>
        <w:t xml:space="preserve"> к Положению о Конкурсе</w:t>
      </w:r>
      <w:r w:rsidRPr="00215A18">
        <w:rPr>
          <w:spacing w:val="-2"/>
          <w:sz w:val="28"/>
          <w:szCs w:val="28"/>
        </w:rPr>
        <w:t>).</w:t>
      </w:r>
      <w:r w:rsidRPr="00215A18">
        <w:rPr>
          <w:spacing w:val="-1"/>
          <w:sz w:val="28"/>
          <w:szCs w:val="28"/>
        </w:rPr>
        <w:t xml:space="preserve"> В случае выполнения работы авторским коллективом список авторов </w:t>
      </w:r>
      <w:r w:rsidRPr="00215A18">
        <w:rPr>
          <w:sz w:val="28"/>
          <w:szCs w:val="28"/>
        </w:rPr>
        <w:t>представляется соответственно их персональному вкладу.</w:t>
      </w:r>
    </w:p>
    <w:p w:rsidR="005C0BE6" w:rsidRPr="00215A18" w:rsidRDefault="005C0BE6" w:rsidP="00AF0CB1">
      <w:pPr>
        <w:widowControl w:val="0"/>
        <w:numPr>
          <w:ilvl w:val="0"/>
          <w:numId w:val="50"/>
        </w:numPr>
        <w:shd w:val="clear" w:color="auto" w:fill="FFFFFF"/>
        <w:tabs>
          <w:tab w:val="clear" w:pos="1854"/>
          <w:tab w:val="num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письм</w:t>
      </w:r>
      <w:r w:rsidR="00220AF5">
        <w:rPr>
          <w:sz w:val="28"/>
          <w:szCs w:val="28"/>
        </w:rPr>
        <w:t xml:space="preserve">о за подписью руководителя (заместителя </w:t>
      </w:r>
      <w:r w:rsidRPr="00215A18">
        <w:rPr>
          <w:sz w:val="28"/>
          <w:szCs w:val="28"/>
        </w:rPr>
        <w:t>руководителя) об итогах первого тура Конкурса или решение ученого (научно-технического) совета организации о выдвижении работы на Конкурс.</w:t>
      </w:r>
    </w:p>
    <w:p w:rsidR="005C0BE6" w:rsidRPr="00215A18" w:rsidRDefault="005C0BE6" w:rsidP="005C0BE6">
      <w:pPr>
        <w:shd w:val="clear" w:color="auto" w:fill="FFFFFF"/>
        <w:ind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К конкурсной работе могут прилагаться акты о внедрении результатов</w:t>
      </w:r>
      <w:r w:rsidRPr="00215A18">
        <w:rPr>
          <w:spacing w:val="-2"/>
          <w:sz w:val="28"/>
          <w:szCs w:val="28"/>
        </w:rPr>
        <w:t xml:space="preserve"> научной работы, копии патентов, сведения о созданных малых инновацио</w:t>
      </w:r>
      <w:r w:rsidRPr="00215A18">
        <w:rPr>
          <w:spacing w:val="-2"/>
          <w:sz w:val="28"/>
          <w:szCs w:val="28"/>
        </w:rPr>
        <w:t>н</w:t>
      </w:r>
      <w:r w:rsidRPr="00215A18">
        <w:rPr>
          <w:spacing w:val="-2"/>
          <w:sz w:val="28"/>
          <w:szCs w:val="28"/>
        </w:rPr>
        <w:t>ных предприятиях и др.</w:t>
      </w:r>
    </w:p>
    <w:p w:rsidR="005C0BE6" w:rsidRPr="00215A18" w:rsidRDefault="005C0BE6" w:rsidP="005C0BE6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215A18">
        <w:rPr>
          <w:sz w:val="28"/>
          <w:szCs w:val="28"/>
          <w:lang w:eastAsia="ar-SA"/>
        </w:rPr>
        <w:t xml:space="preserve">Научные работы на участие в Конкурсе представляются в конверте  с пометкой «На конкурс </w:t>
      </w:r>
      <w:r w:rsidRPr="00215A18">
        <w:rPr>
          <w:sz w:val="28"/>
          <w:szCs w:val="28"/>
        </w:rPr>
        <w:t>Брянской области</w:t>
      </w:r>
      <w:r w:rsidRPr="00215A18">
        <w:rPr>
          <w:spacing w:val="-1"/>
          <w:sz w:val="28"/>
          <w:szCs w:val="28"/>
        </w:rPr>
        <w:t xml:space="preserve"> на лучшую научную работу </w:t>
      </w:r>
      <w:r w:rsidRPr="00215A18">
        <w:rPr>
          <w:sz w:val="28"/>
          <w:szCs w:val="28"/>
        </w:rPr>
        <w:t>уч</w:t>
      </w:r>
      <w:r w:rsidRPr="00215A18">
        <w:rPr>
          <w:sz w:val="28"/>
          <w:szCs w:val="28"/>
        </w:rPr>
        <w:t>е</w:t>
      </w:r>
      <w:r w:rsidRPr="00215A18">
        <w:rPr>
          <w:sz w:val="28"/>
          <w:szCs w:val="28"/>
        </w:rPr>
        <w:t xml:space="preserve">ных по естественным, техническим и гуманитарным наукам </w:t>
      </w:r>
      <w:r>
        <w:rPr>
          <w:sz w:val="28"/>
          <w:szCs w:val="28"/>
        </w:rPr>
        <w:t>«Наука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D6216B">
        <w:rPr>
          <w:sz w:val="28"/>
          <w:szCs w:val="28"/>
        </w:rPr>
        <w:t xml:space="preserve">ти </w:t>
      </w:r>
      <w:r w:rsidRPr="00215A18">
        <w:rPr>
          <w:sz w:val="28"/>
          <w:szCs w:val="28"/>
        </w:rPr>
        <w:t>Брянщине</w:t>
      </w:r>
      <w:r>
        <w:rPr>
          <w:sz w:val="28"/>
          <w:szCs w:val="28"/>
        </w:rPr>
        <w:t>» 201</w:t>
      </w:r>
      <w:r w:rsidR="00C41E80">
        <w:rPr>
          <w:sz w:val="28"/>
          <w:szCs w:val="28"/>
        </w:rPr>
        <w:t>8</w:t>
      </w:r>
      <w:r>
        <w:rPr>
          <w:sz w:val="28"/>
          <w:szCs w:val="28"/>
        </w:rPr>
        <w:t>».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55831">
        <w:rPr>
          <w:sz w:val="28"/>
          <w:szCs w:val="28"/>
        </w:rPr>
        <w:t>При</w:t>
      </w:r>
      <w:r w:rsidRPr="00215A18">
        <w:rPr>
          <w:spacing w:val="-1"/>
          <w:sz w:val="28"/>
          <w:szCs w:val="28"/>
        </w:rPr>
        <w:t xml:space="preserve"> нарушении требований настоящего Положения </w:t>
      </w:r>
      <w:r w:rsidRPr="00215A18">
        <w:rPr>
          <w:sz w:val="28"/>
          <w:szCs w:val="28"/>
        </w:rPr>
        <w:t>Конкурсная комиссия имеет право отклонить работы от участия в Конкурсе.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Научные работы </w:t>
      </w:r>
      <w:r w:rsidRPr="00215A18">
        <w:rPr>
          <w:spacing w:val="-1"/>
          <w:sz w:val="28"/>
          <w:szCs w:val="28"/>
        </w:rPr>
        <w:t>ученых после проведения</w:t>
      </w:r>
      <w:r w:rsidRPr="00215A18">
        <w:rPr>
          <w:sz w:val="28"/>
          <w:szCs w:val="28"/>
        </w:rPr>
        <w:t xml:space="preserve"> Конкурса подлежат возврату.</w:t>
      </w:r>
    </w:p>
    <w:p w:rsidR="005C0BE6" w:rsidRPr="008474FB" w:rsidRDefault="005C0BE6" w:rsidP="00707BC3">
      <w:pPr>
        <w:numPr>
          <w:ilvl w:val="0"/>
          <w:numId w:val="48"/>
        </w:numPr>
        <w:shd w:val="clear" w:color="auto" w:fill="FFFFFF"/>
        <w:tabs>
          <w:tab w:val="left" w:pos="426"/>
        </w:tabs>
        <w:ind w:left="425" w:hanging="357"/>
        <w:jc w:val="center"/>
        <w:outlineLvl w:val="0"/>
        <w:rPr>
          <w:b/>
          <w:bCs/>
          <w:sz w:val="28"/>
          <w:szCs w:val="28"/>
        </w:rPr>
      </w:pPr>
      <w:r w:rsidRPr="001104D5">
        <w:rPr>
          <w:b/>
          <w:bCs/>
          <w:sz w:val="28"/>
          <w:szCs w:val="28"/>
        </w:rPr>
        <w:t>Разделы</w:t>
      </w:r>
      <w:r w:rsidRPr="008474FB">
        <w:rPr>
          <w:b/>
          <w:bCs/>
          <w:sz w:val="28"/>
          <w:szCs w:val="28"/>
        </w:rPr>
        <w:t xml:space="preserve"> конкурса</w:t>
      </w:r>
    </w:p>
    <w:p w:rsidR="005C0BE6" w:rsidRPr="00215A18" w:rsidRDefault="005C0BE6" w:rsidP="00707BC3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Технические науки.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Естественные науки.</w:t>
      </w:r>
    </w:p>
    <w:p w:rsidR="005C0BE6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Гуманитарные науки.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науки.</w:t>
      </w:r>
    </w:p>
    <w:p w:rsidR="005C0BE6" w:rsidRPr="00215A18" w:rsidRDefault="005C0BE6" w:rsidP="00707BC3">
      <w:pPr>
        <w:shd w:val="clear" w:color="auto" w:fill="FFFFFF"/>
        <w:ind w:firstLine="708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В случае подачи по указанным разделам большого количества работ, по решению Оргкомитета конкурса могут выделяться дополнительные разделы.</w:t>
      </w:r>
    </w:p>
    <w:p w:rsidR="005C0BE6" w:rsidRPr="008474FB" w:rsidRDefault="005C0BE6" w:rsidP="00707BC3">
      <w:pPr>
        <w:numPr>
          <w:ilvl w:val="0"/>
          <w:numId w:val="48"/>
        </w:numPr>
        <w:shd w:val="clear" w:color="auto" w:fill="FFFFFF"/>
        <w:tabs>
          <w:tab w:val="left" w:pos="426"/>
        </w:tabs>
        <w:ind w:left="425" w:hanging="357"/>
        <w:jc w:val="center"/>
        <w:outlineLvl w:val="0"/>
        <w:rPr>
          <w:b/>
          <w:bCs/>
          <w:sz w:val="28"/>
          <w:szCs w:val="28"/>
        </w:rPr>
      </w:pPr>
      <w:r w:rsidRPr="008474FB">
        <w:rPr>
          <w:b/>
          <w:bCs/>
          <w:sz w:val="28"/>
          <w:szCs w:val="28"/>
        </w:rPr>
        <w:t>Порядок рассмотрения работ, их оценки</w:t>
      </w:r>
      <w:r w:rsidRPr="008474FB">
        <w:rPr>
          <w:b/>
          <w:bCs/>
          <w:sz w:val="28"/>
          <w:szCs w:val="28"/>
        </w:rPr>
        <w:br/>
        <w:t>экспертными группами и конкурсной комиссией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Задачей Экспертной группы является оценка конкурсной работы по соответствующему разделу.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lastRenderedPageBreak/>
        <w:t>Оценка конкурсных работ осуществляется по двум комплексным оценкам (объективной и субъективной) в следующем порядке</w:t>
      </w:r>
      <w:r w:rsidR="00AA5B9E">
        <w:rPr>
          <w:sz w:val="28"/>
          <w:szCs w:val="28"/>
        </w:rPr>
        <w:t>.</w:t>
      </w:r>
    </w:p>
    <w:p w:rsidR="005C0BE6" w:rsidRPr="0038470D" w:rsidRDefault="005C0BE6" w:rsidP="005C0BE6">
      <w:pPr>
        <w:numPr>
          <w:ilvl w:val="2"/>
          <w:numId w:val="4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38470D">
        <w:rPr>
          <w:sz w:val="28"/>
          <w:szCs w:val="28"/>
        </w:rPr>
        <w:t>Объективная оценка определяется на основании сведений, ук</w:t>
      </w:r>
      <w:r w:rsidRPr="0038470D">
        <w:rPr>
          <w:sz w:val="28"/>
          <w:szCs w:val="28"/>
        </w:rPr>
        <w:t>а</w:t>
      </w:r>
      <w:r w:rsidRPr="0038470D">
        <w:rPr>
          <w:sz w:val="28"/>
          <w:szCs w:val="28"/>
        </w:rPr>
        <w:t>занных автором в анкете, прилагаемой к конкурсной заявке (см. прилож</w:t>
      </w:r>
      <w:r w:rsidRPr="0038470D">
        <w:rPr>
          <w:sz w:val="28"/>
          <w:szCs w:val="28"/>
        </w:rPr>
        <w:t>е</w:t>
      </w:r>
      <w:r w:rsidRPr="0038470D">
        <w:rPr>
          <w:sz w:val="28"/>
          <w:szCs w:val="28"/>
        </w:rPr>
        <w:t>ние №</w:t>
      </w:r>
      <w:r w:rsidR="00D6216B" w:rsidRPr="00D6216B">
        <w:rPr>
          <w:sz w:val="28"/>
          <w:szCs w:val="28"/>
        </w:rPr>
        <w:t xml:space="preserve"> </w:t>
      </w:r>
      <w:r w:rsidRPr="0038470D">
        <w:rPr>
          <w:sz w:val="28"/>
          <w:szCs w:val="28"/>
        </w:rPr>
        <w:t>2). Критерии, определяющие комплексную объективную оценку р</w:t>
      </w:r>
      <w:r w:rsidRPr="0038470D">
        <w:rPr>
          <w:sz w:val="28"/>
          <w:szCs w:val="28"/>
        </w:rPr>
        <w:t>а</w:t>
      </w:r>
      <w:r w:rsidRPr="0038470D">
        <w:rPr>
          <w:sz w:val="28"/>
          <w:szCs w:val="28"/>
        </w:rPr>
        <w:t>боты, представлены в приложении №</w:t>
      </w:r>
      <w:r w:rsidR="00D6216B" w:rsidRPr="00C11E49">
        <w:rPr>
          <w:sz w:val="28"/>
          <w:szCs w:val="28"/>
        </w:rPr>
        <w:t xml:space="preserve"> </w:t>
      </w:r>
      <w:r w:rsidRPr="0038470D">
        <w:rPr>
          <w:sz w:val="28"/>
          <w:szCs w:val="28"/>
        </w:rPr>
        <w:t>3</w:t>
      </w:r>
      <w:r w:rsidR="00220AF5">
        <w:rPr>
          <w:sz w:val="28"/>
          <w:szCs w:val="28"/>
        </w:rPr>
        <w:t xml:space="preserve"> к Положению о Конкурсе</w:t>
      </w:r>
      <w:r w:rsidRPr="0038470D">
        <w:rPr>
          <w:sz w:val="28"/>
          <w:szCs w:val="28"/>
        </w:rPr>
        <w:t>. К</w:t>
      </w:r>
      <w:r w:rsidRPr="00215A18">
        <w:rPr>
          <w:sz w:val="28"/>
          <w:szCs w:val="28"/>
        </w:rPr>
        <w:t>ажд</w:t>
      </w:r>
      <w:r w:rsidRPr="00215A18">
        <w:rPr>
          <w:sz w:val="28"/>
          <w:szCs w:val="28"/>
        </w:rPr>
        <w:t>о</w:t>
      </w:r>
      <w:r w:rsidRPr="00215A18">
        <w:rPr>
          <w:sz w:val="28"/>
          <w:szCs w:val="28"/>
        </w:rPr>
        <w:t>му критерию присваивается оценка, согласно бальной шкале, приведенной в таблице</w:t>
      </w:r>
      <w:r w:rsidRPr="0038470D">
        <w:rPr>
          <w:sz w:val="28"/>
          <w:szCs w:val="28"/>
        </w:rPr>
        <w:t xml:space="preserve"> отмеченного приложения.</w:t>
      </w:r>
    </w:p>
    <w:p w:rsidR="005C0BE6" w:rsidRPr="00215A18" w:rsidRDefault="005C0BE6" w:rsidP="005C0BE6">
      <w:pPr>
        <w:shd w:val="clear" w:color="auto" w:fill="FFFFFF"/>
        <w:tabs>
          <w:tab w:val="left" w:pos="542"/>
        </w:tabs>
        <w:ind w:firstLine="851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Итоговая объективная оценка определяется суммированием баллов по группе критериев, строго определенных для каждой номинации:</w:t>
      </w:r>
    </w:p>
    <w:p w:rsidR="005C0BE6" w:rsidRPr="00707BC3" w:rsidRDefault="005C0BE6" w:rsidP="005C0BE6">
      <w:pPr>
        <w:shd w:val="clear" w:color="auto" w:fill="FFFFFF"/>
        <w:ind w:firstLine="851"/>
        <w:jc w:val="both"/>
        <w:rPr>
          <w:spacing w:val="-2"/>
          <w:sz w:val="28"/>
          <w:szCs w:val="28"/>
        </w:rPr>
      </w:pPr>
      <w:r w:rsidRPr="00D6216B">
        <w:rPr>
          <w:i/>
          <w:iCs/>
          <w:spacing w:val="-2"/>
          <w:sz w:val="28"/>
          <w:szCs w:val="28"/>
        </w:rPr>
        <w:t>- группа критериев для номинации: «Монография»:</w:t>
      </w:r>
      <w:r w:rsidRPr="00707BC3">
        <w:rPr>
          <w:spacing w:val="-2"/>
          <w:sz w:val="28"/>
          <w:szCs w:val="28"/>
        </w:rPr>
        <w:t xml:space="preserve"> характеристика издания монографии; характеристика публикации по данному направлению за три последних года; наличие грантов (участие в научных программах) по теме работы; документы, подтверждающие общественное признание;</w:t>
      </w:r>
    </w:p>
    <w:p w:rsidR="005C0BE6" w:rsidRPr="005C0BE6" w:rsidRDefault="005C0BE6" w:rsidP="005C0BE6">
      <w:pPr>
        <w:shd w:val="clear" w:color="auto" w:fill="FFFFFF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D6216B">
        <w:rPr>
          <w:i/>
          <w:iCs/>
          <w:sz w:val="28"/>
          <w:szCs w:val="28"/>
        </w:rPr>
        <w:t xml:space="preserve">- </w:t>
      </w:r>
      <w:r w:rsidRPr="00D6216B">
        <w:rPr>
          <w:i/>
          <w:iCs/>
          <w:spacing w:val="-4"/>
          <w:sz w:val="28"/>
          <w:szCs w:val="28"/>
        </w:rPr>
        <w:t>группа критериев для номинации: «Серия статей в рецензируемых журналах</w:t>
      </w:r>
      <w:r w:rsidRPr="00D6216B">
        <w:rPr>
          <w:bCs/>
          <w:i/>
          <w:spacing w:val="-4"/>
          <w:sz w:val="28"/>
          <w:szCs w:val="28"/>
        </w:rPr>
        <w:t>»</w:t>
      </w:r>
      <w:r w:rsidRPr="00D6216B">
        <w:rPr>
          <w:i/>
          <w:iCs/>
          <w:spacing w:val="-4"/>
          <w:sz w:val="28"/>
          <w:szCs w:val="28"/>
        </w:rPr>
        <w:t>:</w:t>
      </w:r>
      <w:r w:rsidRPr="005C0BE6">
        <w:rPr>
          <w:i/>
          <w:iCs/>
          <w:spacing w:val="-4"/>
          <w:sz w:val="28"/>
          <w:szCs w:val="28"/>
        </w:rPr>
        <w:t xml:space="preserve"> </w:t>
      </w:r>
      <w:r w:rsidRPr="005C0BE6">
        <w:rPr>
          <w:sz w:val="28"/>
          <w:szCs w:val="28"/>
        </w:rPr>
        <w:t>характеристика публикаций по данному направлению; наличие грантов (участие в научных программах) по теме работ; документы, по</w:t>
      </w:r>
      <w:r w:rsidRPr="005C0BE6">
        <w:rPr>
          <w:sz w:val="28"/>
          <w:szCs w:val="28"/>
        </w:rPr>
        <w:t>д</w:t>
      </w:r>
      <w:r w:rsidRPr="005C0BE6">
        <w:rPr>
          <w:sz w:val="28"/>
          <w:szCs w:val="28"/>
        </w:rPr>
        <w:t>тверждающие общественное признание;</w:t>
      </w:r>
    </w:p>
    <w:p w:rsidR="005C0BE6" w:rsidRPr="00215A18" w:rsidRDefault="005C0BE6" w:rsidP="005C0BE6">
      <w:pPr>
        <w:shd w:val="clear" w:color="auto" w:fill="FFFFFF"/>
        <w:tabs>
          <w:tab w:val="left" w:pos="144"/>
        </w:tabs>
        <w:ind w:firstLine="851"/>
        <w:jc w:val="both"/>
        <w:rPr>
          <w:sz w:val="28"/>
          <w:szCs w:val="28"/>
        </w:rPr>
      </w:pPr>
      <w:r w:rsidRPr="00D6216B">
        <w:rPr>
          <w:b/>
          <w:bCs/>
          <w:sz w:val="28"/>
          <w:szCs w:val="28"/>
        </w:rPr>
        <w:t xml:space="preserve">- </w:t>
      </w:r>
      <w:r w:rsidRPr="00D6216B">
        <w:rPr>
          <w:i/>
          <w:iCs/>
          <w:sz w:val="28"/>
          <w:szCs w:val="28"/>
        </w:rPr>
        <w:t>группа критериев для номинации: «Отчеты по научно-исследовательской работе (НИР)</w:t>
      </w:r>
      <w:r w:rsidRPr="00D6216B">
        <w:rPr>
          <w:bCs/>
          <w:i/>
          <w:sz w:val="28"/>
          <w:szCs w:val="28"/>
        </w:rPr>
        <w:t>»</w:t>
      </w:r>
      <w:r w:rsidRPr="00D6216B">
        <w:rPr>
          <w:i/>
          <w:iCs/>
          <w:sz w:val="28"/>
          <w:szCs w:val="28"/>
        </w:rPr>
        <w:t>:</w:t>
      </w:r>
      <w:r w:rsidRPr="005C0BE6">
        <w:rPr>
          <w:i/>
          <w:iCs/>
          <w:sz w:val="28"/>
          <w:szCs w:val="28"/>
        </w:rPr>
        <w:t xml:space="preserve"> </w:t>
      </w:r>
      <w:r w:rsidRPr="005C0BE6">
        <w:rPr>
          <w:sz w:val="28"/>
          <w:szCs w:val="28"/>
        </w:rPr>
        <w:t>публикации по данному направлению за три последних года; наличие грантов (участие в научных программах</w:t>
      </w:r>
      <w:r w:rsidRPr="0036216F">
        <w:rPr>
          <w:color w:val="7030A0"/>
          <w:sz w:val="28"/>
          <w:szCs w:val="28"/>
        </w:rPr>
        <w:t>)</w:t>
      </w:r>
      <w:r w:rsidRPr="00215A18">
        <w:rPr>
          <w:sz w:val="28"/>
          <w:szCs w:val="28"/>
        </w:rPr>
        <w:t xml:space="preserve"> по теме работы; документы, подтверждающие общественное признание.</w:t>
      </w:r>
    </w:p>
    <w:p w:rsidR="005C0BE6" w:rsidRPr="00215A18" w:rsidRDefault="005C0BE6" w:rsidP="005C0BE6">
      <w:pPr>
        <w:numPr>
          <w:ilvl w:val="2"/>
          <w:numId w:val="48"/>
        </w:numPr>
        <w:tabs>
          <w:tab w:val="left" w:pos="1418"/>
        </w:tabs>
        <w:ind w:left="0" w:firstLine="709"/>
        <w:jc w:val="both"/>
        <w:rPr>
          <w:spacing w:val="-1"/>
          <w:sz w:val="28"/>
          <w:szCs w:val="28"/>
        </w:rPr>
      </w:pPr>
      <w:r w:rsidRPr="00215A18">
        <w:rPr>
          <w:sz w:val="28"/>
          <w:szCs w:val="28"/>
        </w:rPr>
        <w:t>Субъективная оценка осуществляется на основе экспертизы представленных на конкурс научно-исследовательских работ членами эк</w:t>
      </w:r>
      <w:r w:rsidRPr="00215A18">
        <w:rPr>
          <w:sz w:val="28"/>
          <w:szCs w:val="28"/>
        </w:rPr>
        <w:t>с</w:t>
      </w:r>
      <w:r w:rsidRPr="00215A18">
        <w:rPr>
          <w:sz w:val="28"/>
          <w:szCs w:val="28"/>
        </w:rPr>
        <w:t>пертной комиссии по пятибалльной системе согласно ниже отмеченных критериев:</w:t>
      </w:r>
    </w:p>
    <w:p w:rsidR="005C0BE6" w:rsidRPr="00D6216B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 w:rsidRPr="00D6216B">
        <w:rPr>
          <w:i/>
          <w:iCs/>
          <w:sz w:val="28"/>
          <w:szCs w:val="28"/>
        </w:rPr>
        <w:t> актуальность научно-исследовательской работы;</w:t>
      </w:r>
    </w:p>
    <w:p w:rsidR="005C0BE6" w:rsidRPr="00D6216B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 w:rsidRPr="00D6216B">
        <w:rPr>
          <w:i/>
          <w:iCs/>
          <w:sz w:val="28"/>
          <w:szCs w:val="28"/>
        </w:rPr>
        <w:t> степень новизны полученных результатов;</w:t>
      </w:r>
    </w:p>
    <w:p w:rsidR="005C0BE6" w:rsidRPr="00D6216B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 w:rsidRPr="00D6216B">
        <w:rPr>
          <w:i/>
          <w:iCs/>
          <w:sz w:val="28"/>
          <w:szCs w:val="28"/>
        </w:rPr>
        <w:t xml:space="preserve"> научно-практическая значимостьрезультатов работы </w:t>
      </w:r>
      <w:r w:rsidRPr="00D6216B">
        <w:rPr>
          <w:i/>
          <w:iCs/>
          <w:spacing w:val="-2"/>
          <w:sz w:val="28"/>
          <w:szCs w:val="28"/>
        </w:rPr>
        <w:t>для экон</w:t>
      </w:r>
      <w:r w:rsidRPr="00D6216B">
        <w:rPr>
          <w:i/>
          <w:iCs/>
          <w:spacing w:val="-2"/>
          <w:sz w:val="28"/>
          <w:szCs w:val="28"/>
        </w:rPr>
        <w:t>о</w:t>
      </w:r>
      <w:r w:rsidRPr="00D6216B">
        <w:rPr>
          <w:i/>
          <w:iCs/>
          <w:spacing w:val="-2"/>
          <w:sz w:val="28"/>
          <w:szCs w:val="28"/>
        </w:rPr>
        <w:t>мики, культуры, образования и социальной сферы</w:t>
      </w:r>
      <w:r w:rsidRPr="00D6216B">
        <w:rPr>
          <w:i/>
          <w:iCs/>
          <w:sz w:val="28"/>
          <w:szCs w:val="28"/>
        </w:rPr>
        <w:t xml:space="preserve"> (в первую очередь для Брянской области);</w:t>
      </w:r>
    </w:p>
    <w:p w:rsidR="005C0BE6" w:rsidRPr="00D6216B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 w:rsidRPr="00D6216B">
        <w:rPr>
          <w:i/>
          <w:iCs/>
          <w:spacing w:val="-2"/>
          <w:sz w:val="28"/>
          <w:szCs w:val="28"/>
        </w:rPr>
        <w:t> возможность практического использования или внедрения резул</w:t>
      </w:r>
      <w:r w:rsidRPr="00D6216B">
        <w:rPr>
          <w:i/>
          <w:iCs/>
          <w:spacing w:val="-2"/>
          <w:sz w:val="28"/>
          <w:szCs w:val="28"/>
        </w:rPr>
        <w:t>ь</w:t>
      </w:r>
      <w:r w:rsidRPr="00D6216B">
        <w:rPr>
          <w:i/>
          <w:iCs/>
          <w:spacing w:val="-2"/>
          <w:sz w:val="28"/>
          <w:szCs w:val="28"/>
        </w:rPr>
        <w:t>татов исследования;</w:t>
      </w:r>
    </w:p>
    <w:p w:rsidR="005C0BE6" w:rsidRPr="00D6216B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 w:rsidRPr="00D6216B">
        <w:rPr>
          <w:i/>
          <w:iCs/>
          <w:sz w:val="28"/>
          <w:szCs w:val="28"/>
        </w:rPr>
        <w:t> перспективность дальнейших исследований по обозначенной тем</w:t>
      </w:r>
      <w:r w:rsidRPr="00D6216B">
        <w:rPr>
          <w:i/>
          <w:iCs/>
          <w:sz w:val="28"/>
          <w:szCs w:val="28"/>
        </w:rPr>
        <w:t>а</w:t>
      </w:r>
      <w:r w:rsidRPr="00D6216B">
        <w:rPr>
          <w:i/>
          <w:iCs/>
          <w:sz w:val="28"/>
          <w:szCs w:val="28"/>
        </w:rPr>
        <w:t>тике работы;</w:t>
      </w:r>
    </w:p>
    <w:p w:rsidR="005C0BE6" w:rsidRPr="00D6216B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 w:rsidRPr="00D6216B">
        <w:rPr>
          <w:i/>
          <w:iCs/>
          <w:sz w:val="28"/>
          <w:szCs w:val="28"/>
        </w:rPr>
        <w:t> последовательность, логичность, системность исследований;</w:t>
      </w:r>
    </w:p>
    <w:p w:rsidR="005C0BE6" w:rsidRPr="00D6216B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 w:rsidRPr="00D6216B">
        <w:rPr>
          <w:i/>
          <w:iCs/>
          <w:spacing w:val="-2"/>
          <w:sz w:val="28"/>
          <w:szCs w:val="28"/>
        </w:rPr>
        <w:t> оригинальность авторских концепций и практических рекомендаций по теме;</w:t>
      </w:r>
    </w:p>
    <w:p w:rsidR="005C0BE6" w:rsidRPr="00D6216B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b/>
          <w:bCs/>
          <w:sz w:val="28"/>
          <w:szCs w:val="28"/>
        </w:rPr>
      </w:pPr>
      <w:r w:rsidRPr="00D6216B">
        <w:rPr>
          <w:i/>
          <w:iCs/>
          <w:spacing w:val="-2"/>
          <w:sz w:val="28"/>
          <w:szCs w:val="28"/>
        </w:rPr>
        <w:t> стиль, язык изложения материала (ясность</w:t>
      </w:r>
      <w:r w:rsidRPr="00D6216B">
        <w:rPr>
          <w:b/>
          <w:bCs/>
          <w:spacing w:val="-2"/>
          <w:sz w:val="28"/>
          <w:szCs w:val="28"/>
        </w:rPr>
        <w:t xml:space="preserve">, </w:t>
      </w:r>
      <w:r w:rsidRPr="00D6216B">
        <w:rPr>
          <w:i/>
          <w:iCs/>
          <w:spacing w:val="-2"/>
          <w:sz w:val="28"/>
          <w:szCs w:val="28"/>
        </w:rPr>
        <w:t>лаконичность, грамм</w:t>
      </w:r>
      <w:r w:rsidRPr="00D6216B">
        <w:rPr>
          <w:i/>
          <w:iCs/>
          <w:spacing w:val="-2"/>
          <w:sz w:val="28"/>
          <w:szCs w:val="28"/>
        </w:rPr>
        <w:t>а</w:t>
      </w:r>
      <w:r w:rsidRPr="00D6216B">
        <w:rPr>
          <w:i/>
          <w:iCs/>
          <w:spacing w:val="-2"/>
          <w:sz w:val="28"/>
          <w:szCs w:val="28"/>
        </w:rPr>
        <w:t>тика).</w:t>
      </w:r>
    </w:p>
    <w:p w:rsidR="005C0BE6" w:rsidRPr="00215A18" w:rsidRDefault="005C0BE6" w:rsidP="005C0BE6">
      <w:pPr>
        <w:numPr>
          <w:ilvl w:val="2"/>
          <w:numId w:val="4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Лучшей признаётся работа, у которой сумма баллов двух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плексных </w:t>
      </w:r>
      <w:r w:rsidRPr="00215A18">
        <w:rPr>
          <w:sz w:val="28"/>
          <w:szCs w:val="28"/>
        </w:rPr>
        <w:t>оценок будет наибольшей.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Экспертные группы принимают решение открытым голосован</w:t>
      </w:r>
      <w:r w:rsidRPr="00215A18">
        <w:rPr>
          <w:sz w:val="28"/>
          <w:szCs w:val="28"/>
        </w:rPr>
        <w:t>и</w:t>
      </w:r>
      <w:r w:rsidRPr="00215A18">
        <w:rPr>
          <w:sz w:val="28"/>
          <w:szCs w:val="28"/>
        </w:rPr>
        <w:t xml:space="preserve">ем простым большинством голосов при участии в заседании не менее 2/3 </w:t>
      </w:r>
      <w:r w:rsidRPr="00215A18">
        <w:rPr>
          <w:sz w:val="28"/>
          <w:szCs w:val="28"/>
        </w:rPr>
        <w:lastRenderedPageBreak/>
        <w:t>состава группы. При равном количестве голосов голос председателя явл</w:t>
      </w:r>
      <w:r w:rsidRPr="00215A18">
        <w:rPr>
          <w:sz w:val="28"/>
          <w:szCs w:val="28"/>
        </w:rPr>
        <w:t>я</w:t>
      </w:r>
      <w:r w:rsidRPr="00215A18">
        <w:rPr>
          <w:sz w:val="28"/>
          <w:szCs w:val="28"/>
        </w:rPr>
        <w:t>ется решающим.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8470D">
        <w:rPr>
          <w:sz w:val="28"/>
          <w:szCs w:val="28"/>
        </w:rPr>
        <w:t xml:space="preserve">Решения Экспертных групп оформляются протоколами, которые направляются для утверждения в Конкурсную комиссию (приложение №4). В </w:t>
      </w:r>
      <w:r w:rsidRPr="00215A18">
        <w:rPr>
          <w:sz w:val="28"/>
          <w:szCs w:val="28"/>
        </w:rPr>
        <w:t>коллективных работах, представленных к награждению, награда выдается на коллектив, а каждый автор награждается дипломом.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Оформленные протоколами решения Экспертных групп перед</w:t>
      </w:r>
      <w:r w:rsidRPr="00215A18">
        <w:rPr>
          <w:sz w:val="28"/>
          <w:szCs w:val="28"/>
        </w:rPr>
        <w:t>а</w:t>
      </w:r>
      <w:r w:rsidRPr="00215A18">
        <w:rPr>
          <w:sz w:val="28"/>
          <w:szCs w:val="28"/>
        </w:rPr>
        <w:t>ются в Конкурсную комиссию.</w:t>
      </w:r>
    </w:p>
    <w:p w:rsidR="005C0BE6" w:rsidRPr="0038470D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8470D">
        <w:rPr>
          <w:sz w:val="28"/>
          <w:szCs w:val="28"/>
        </w:rPr>
        <w:t>После получения протоколов решений Экспертных групп Ко</w:t>
      </w:r>
      <w:r w:rsidRPr="0038470D">
        <w:rPr>
          <w:sz w:val="28"/>
          <w:szCs w:val="28"/>
        </w:rPr>
        <w:t>н</w:t>
      </w:r>
      <w:r w:rsidRPr="0038470D">
        <w:rPr>
          <w:sz w:val="28"/>
          <w:szCs w:val="28"/>
        </w:rPr>
        <w:t>курсная комиссия на своём заседании принимает решение о результатах конкурса.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38470D">
        <w:rPr>
          <w:sz w:val="28"/>
          <w:szCs w:val="28"/>
        </w:rPr>
        <w:t>Конкурсная</w:t>
      </w:r>
      <w:r w:rsidRPr="00215A18">
        <w:rPr>
          <w:color w:val="000000"/>
          <w:spacing w:val="-1"/>
          <w:sz w:val="28"/>
          <w:szCs w:val="28"/>
        </w:rPr>
        <w:t xml:space="preserve"> комиссия принимает решение открытым голосован</w:t>
      </w:r>
      <w:r w:rsidRPr="00215A18">
        <w:rPr>
          <w:color w:val="000000"/>
          <w:spacing w:val="-1"/>
          <w:sz w:val="28"/>
          <w:szCs w:val="28"/>
        </w:rPr>
        <w:t>и</w:t>
      </w:r>
      <w:r w:rsidRPr="00215A18">
        <w:rPr>
          <w:color w:val="000000"/>
          <w:spacing w:val="-1"/>
          <w:sz w:val="28"/>
          <w:szCs w:val="28"/>
        </w:rPr>
        <w:t>ем большинством голосов при наличии на заседании не менее 2/3 состава комиссии.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38470D">
        <w:rPr>
          <w:sz w:val="28"/>
          <w:szCs w:val="28"/>
        </w:rPr>
        <w:t>При</w:t>
      </w:r>
      <w:r w:rsidRPr="00215A18">
        <w:rPr>
          <w:color w:val="000000"/>
          <w:spacing w:val="-1"/>
          <w:sz w:val="28"/>
          <w:szCs w:val="28"/>
        </w:rPr>
        <w:t xml:space="preserve"> равном количестве голосов голос председателя комиссии я</w:t>
      </w:r>
      <w:r w:rsidRPr="00215A18">
        <w:rPr>
          <w:color w:val="000000"/>
          <w:spacing w:val="-1"/>
          <w:sz w:val="28"/>
          <w:szCs w:val="28"/>
        </w:rPr>
        <w:t>в</w:t>
      </w:r>
      <w:r w:rsidRPr="00215A18">
        <w:rPr>
          <w:color w:val="000000"/>
          <w:spacing w:val="-1"/>
          <w:sz w:val="28"/>
          <w:szCs w:val="28"/>
        </w:rPr>
        <w:t>ляется решающим.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38470D">
        <w:rPr>
          <w:sz w:val="28"/>
          <w:szCs w:val="28"/>
        </w:rPr>
        <w:t>Результаты</w:t>
      </w:r>
      <w:r w:rsidRPr="00215A18">
        <w:rPr>
          <w:spacing w:val="-1"/>
          <w:sz w:val="28"/>
          <w:szCs w:val="28"/>
        </w:rPr>
        <w:t xml:space="preserve"> Конкурса и предложения</w:t>
      </w:r>
      <w:r w:rsidRPr="00215A18">
        <w:rPr>
          <w:color w:val="000000"/>
          <w:spacing w:val="-1"/>
          <w:sz w:val="28"/>
          <w:szCs w:val="28"/>
        </w:rPr>
        <w:t xml:space="preserve"> о награждении работ Ко</w:t>
      </w:r>
      <w:r w:rsidRPr="00215A18">
        <w:rPr>
          <w:color w:val="000000"/>
          <w:spacing w:val="-1"/>
          <w:sz w:val="28"/>
          <w:szCs w:val="28"/>
        </w:rPr>
        <w:t>н</w:t>
      </w:r>
      <w:r w:rsidRPr="00215A18">
        <w:rPr>
          <w:color w:val="000000"/>
          <w:spacing w:val="-1"/>
          <w:sz w:val="28"/>
          <w:szCs w:val="28"/>
        </w:rPr>
        <w:t>курсная комиссия оформляет протоколом (приложение № 5).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38470D">
        <w:rPr>
          <w:sz w:val="28"/>
          <w:szCs w:val="28"/>
        </w:rPr>
        <w:t>Конкурсная</w:t>
      </w:r>
      <w:r w:rsidRPr="00215A18">
        <w:rPr>
          <w:spacing w:val="-2"/>
          <w:sz w:val="28"/>
          <w:szCs w:val="28"/>
        </w:rPr>
        <w:t xml:space="preserve"> комиссия </w:t>
      </w:r>
      <w:r w:rsidR="00417819">
        <w:rPr>
          <w:sz w:val="28"/>
          <w:szCs w:val="28"/>
        </w:rPr>
        <w:t>направляет в отдел по</w:t>
      </w:r>
      <w:r w:rsidRPr="00215A18">
        <w:rPr>
          <w:sz w:val="28"/>
          <w:szCs w:val="28"/>
        </w:rPr>
        <w:t xml:space="preserve"> науке и професси</w:t>
      </w:r>
      <w:r w:rsidRPr="00215A18">
        <w:rPr>
          <w:sz w:val="28"/>
          <w:szCs w:val="28"/>
        </w:rPr>
        <w:t>о</w:t>
      </w:r>
      <w:r w:rsidRPr="00215A18">
        <w:rPr>
          <w:sz w:val="28"/>
          <w:szCs w:val="28"/>
        </w:rPr>
        <w:t xml:space="preserve">нальному образованию </w:t>
      </w:r>
      <w:r w:rsidR="00D6216B">
        <w:rPr>
          <w:sz w:val="28"/>
          <w:szCs w:val="28"/>
        </w:rPr>
        <w:t xml:space="preserve">и науке </w:t>
      </w:r>
      <w:r w:rsidRPr="00215A18">
        <w:rPr>
          <w:sz w:val="28"/>
          <w:szCs w:val="28"/>
        </w:rPr>
        <w:t>департамента образования и науки Бря</w:t>
      </w:r>
      <w:r w:rsidRPr="00215A18">
        <w:rPr>
          <w:sz w:val="28"/>
          <w:szCs w:val="28"/>
        </w:rPr>
        <w:t>н</w:t>
      </w:r>
      <w:r w:rsidRPr="00215A18">
        <w:rPr>
          <w:sz w:val="28"/>
          <w:szCs w:val="28"/>
        </w:rPr>
        <w:t>ской области:</w:t>
      </w:r>
    </w:p>
    <w:p w:rsidR="005C0BE6" w:rsidRPr="00215A18" w:rsidRDefault="005C0BE6" w:rsidP="005C0BE6">
      <w:pPr>
        <w:shd w:val="clear" w:color="auto" w:fill="FFFFFF"/>
        <w:autoSpaceDE w:val="0"/>
        <w:autoSpaceDN w:val="0"/>
        <w:adjustRightInd w:val="0"/>
        <w:ind w:firstLine="767"/>
        <w:jc w:val="both"/>
        <w:rPr>
          <w:sz w:val="28"/>
          <w:szCs w:val="28"/>
        </w:rPr>
      </w:pPr>
      <w:r w:rsidRPr="00215A18">
        <w:rPr>
          <w:spacing w:val="-1"/>
          <w:sz w:val="28"/>
          <w:szCs w:val="28"/>
        </w:rPr>
        <w:t>- протокол</w:t>
      </w:r>
      <w:r w:rsidRPr="00215A18">
        <w:rPr>
          <w:sz w:val="28"/>
          <w:szCs w:val="28"/>
        </w:rPr>
        <w:t xml:space="preserve"> заседания Конкурсной комиссии за подписью всех чл</w:t>
      </w:r>
      <w:r w:rsidRPr="00215A18">
        <w:rPr>
          <w:sz w:val="28"/>
          <w:szCs w:val="28"/>
        </w:rPr>
        <w:t>е</w:t>
      </w:r>
      <w:r w:rsidRPr="00215A18">
        <w:rPr>
          <w:sz w:val="28"/>
          <w:szCs w:val="28"/>
        </w:rPr>
        <w:t>нов Конкурсной комиссии, участвовавших в её заседании;</w:t>
      </w:r>
    </w:p>
    <w:p w:rsidR="005C0BE6" w:rsidRPr="00215A18" w:rsidRDefault="005C0BE6" w:rsidP="005C0BE6">
      <w:pPr>
        <w:shd w:val="clear" w:color="auto" w:fill="FFFFFF"/>
        <w:autoSpaceDE w:val="0"/>
        <w:autoSpaceDN w:val="0"/>
        <w:adjustRightInd w:val="0"/>
        <w:ind w:right="97" w:firstLine="767"/>
        <w:jc w:val="both"/>
        <w:rPr>
          <w:sz w:val="28"/>
          <w:szCs w:val="28"/>
        </w:rPr>
      </w:pPr>
      <w:r w:rsidRPr="00215A18">
        <w:rPr>
          <w:spacing w:val="-1"/>
          <w:sz w:val="28"/>
          <w:szCs w:val="28"/>
        </w:rPr>
        <w:t>- рекомендации</w:t>
      </w:r>
      <w:r w:rsidRPr="00215A18">
        <w:rPr>
          <w:sz w:val="28"/>
          <w:szCs w:val="28"/>
        </w:rPr>
        <w:t xml:space="preserve"> по использованию результатов лучших работ в эк</w:t>
      </w:r>
      <w:r w:rsidRPr="00215A18">
        <w:rPr>
          <w:sz w:val="28"/>
          <w:szCs w:val="28"/>
        </w:rPr>
        <w:t>о</w:t>
      </w:r>
      <w:r w:rsidRPr="00215A18">
        <w:rPr>
          <w:sz w:val="28"/>
          <w:szCs w:val="28"/>
        </w:rPr>
        <w:t xml:space="preserve">номике и других сферах Брянской области. 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215A18">
        <w:rPr>
          <w:spacing w:val="-1"/>
          <w:sz w:val="28"/>
          <w:szCs w:val="28"/>
        </w:rPr>
        <w:t>Конкурсная</w:t>
      </w:r>
      <w:r w:rsidRPr="00215A18">
        <w:rPr>
          <w:color w:val="000000"/>
          <w:spacing w:val="-1"/>
          <w:sz w:val="28"/>
          <w:szCs w:val="28"/>
        </w:rPr>
        <w:t xml:space="preserve"> комиссия предоставляет организациям – участникам информацию о результатах конкурса в месячный срок. За правильность и своевременность доведения информации об итогах конкурса несет отве</w:t>
      </w:r>
      <w:r w:rsidRPr="00215A18">
        <w:rPr>
          <w:color w:val="000000"/>
          <w:spacing w:val="-1"/>
          <w:sz w:val="28"/>
          <w:szCs w:val="28"/>
        </w:rPr>
        <w:t>т</w:t>
      </w:r>
      <w:r w:rsidRPr="00215A18">
        <w:rPr>
          <w:color w:val="000000"/>
          <w:spacing w:val="-1"/>
          <w:sz w:val="28"/>
          <w:szCs w:val="28"/>
        </w:rPr>
        <w:t>ственность председатель конкурсной комиссии.</w:t>
      </w:r>
    </w:p>
    <w:p w:rsidR="005C0BE6" w:rsidRDefault="005C0BE6" w:rsidP="00707BC3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Итоговый протокол заседания Конкурсной комиссии утверждае</w:t>
      </w:r>
      <w:r w:rsidRPr="00215A18">
        <w:rPr>
          <w:sz w:val="28"/>
          <w:szCs w:val="28"/>
        </w:rPr>
        <w:t>т</w:t>
      </w:r>
      <w:r w:rsidRPr="00215A18">
        <w:rPr>
          <w:sz w:val="28"/>
          <w:szCs w:val="28"/>
        </w:rPr>
        <w:t>ся на заседании Оргкомитета Конкурса.</w:t>
      </w:r>
    </w:p>
    <w:p w:rsidR="0058491B" w:rsidRDefault="005C0BE6" w:rsidP="00417819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1"/>
          <w:sz w:val="28"/>
          <w:szCs w:val="28"/>
        </w:rPr>
      </w:pPr>
      <w:r w:rsidRPr="00D6216B">
        <w:rPr>
          <w:spacing w:val="-1"/>
          <w:sz w:val="28"/>
          <w:szCs w:val="28"/>
        </w:rPr>
        <w:br w:type="page"/>
      </w:r>
    </w:p>
    <w:p w:rsidR="0058491B" w:rsidRPr="0058491B" w:rsidRDefault="0058491B" w:rsidP="0058491B">
      <w:pPr>
        <w:pStyle w:val="ae"/>
        <w:ind w:left="357" w:firstLine="6164"/>
        <w:jc w:val="left"/>
        <w:rPr>
          <w:rFonts w:ascii="Times New Roman" w:hAnsi="Times New Roman" w:cs="Times New Roman"/>
          <w:u w:val="none"/>
        </w:rPr>
      </w:pPr>
      <w:r w:rsidRPr="0058491B">
        <w:rPr>
          <w:rFonts w:ascii="Times New Roman" w:hAnsi="Times New Roman" w:cs="Times New Roman"/>
          <w:u w:val="none"/>
        </w:rPr>
        <w:lastRenderedPageBreak/>
        <w:t xml:space="preserve">Приложение </w:t>
      </w:r>
      <w:r w:rsidR="002076B4" w:rsidRPr="0058491B">
        <w:rPr>
          <w:rFonts w:ascii="Times New Roman" w:hAnsi="Times New Roman" w:cs="Times New Roman"/>
          <w:u w:val="none"/>
        </w:rPr>
        <w:fldChar w:fldCharType="begin"/>
      </w:r>
      <w:r w:rsidRPr="0058491B">
        <w:rPr>
          <w:rFonts w:ascii="Times New Roman" w:hAnsi="Times New Roman" w:cs="Times New Roman"/>
          <w:u w:val="none"/>
        </w:rPr>
        <w:instrText xml:space="preserve"> SEQ Приложение \* ARABIC </w:instrText>
      </w:r>
      <w:r w:rsidR="002076B4" w:rsidRPr="0058491B">
        <w:rPr>
          <w:rFonts w:ascii="Times New Roman" w:hAnsi="Times New Roman" w:cs="Times New Roman"/>
          <w:u w:val="none"/>
        </w:rPr>
        <w:fldChar w:fldCharType="separate"/>
      </w:r>
      <w:r w:rsidR="002C04F8">
        <w:rPr>
          <w:rFonts w:ascii="Times New Roman" w:hAnsi="Times New Roman" w:cs="Times New Roman"/>
          <w:noProof/>
          <w:u w:val="none"/>
        </w:rPr>
        <w:t>1</w:t>
      </w:r>
      <w:r w:rsidR="002076B4" w:rsidRPr="0058491B">
        <w:rPr>
          <w:rFonts w:ascii="Times New Roman" w:hAnsi="Times New Roman" w:cs="Times New Roman"/>
          <w:u w:val="none"/>
        </w:rPr>
        <w:fldChar w:fldCharType="end"/>
      </w:r>
    </w:p>
    <w:p w:rsidR="0058491B" w:rsidRPr="0058491B" w:rsidRDefault="0058491B" w:rsidP="0058491B">
      <w:pPr>
        <w:pStyle w:val="af0"/>
        <w:tabs>
          <w:tab w:val="left" w:pos="7757"/>
          <w:tab w:val="right" w:pos="9637"/>
        </w:tabs>
        <w:spacing w:after="0" w:line="240" w:lineRule="auto"/>
        <w:ind w:left="357" w:firstLine="6164"/>
        <w:rPr>
          <w:rFonts w:ascii="Times New Roman" w:hAnsi="Times New Roman" w:cs="Times New Roman"/>
        </w:rPr>
      </w:pPr>
      <w:r w:rsidRPr="0058491B">
        <w:rPr>
          <w:rFonts w:ascii="Times New Roman" w:hAnsi="Times New Roman" w:cs="Times New Roman"/>
        </w:rPr>
        <w:t>к Положению о Конкурсе</w:t>
      </w:r>
    </w:p>
    <w:p w:rsidR="0058491B" w:rsidRDefault="0058491B" w:rsidP="0058491B">
      <w:pPr>
        <w:tabs>
          <w:tab w:val="left" w:pos="1134"/>
        </w:tabs>
        <w:ind w:left="567"/>
        <w:rPr>
          <w:spacing w:val="-1"/>
          <w:sz w:val="28"/>
          <w:szCs w:val="28"/>
        </w:rPr>
      </w:pPr>
    </w:p>
    <w:p w:rsidR="005C0BE6" w:rsidRPr="00D6216B" w:rsidRDefault="005C0BE6" w:rsidP="0058491B">
      <w:pPr>
        <w:tabs>
          <w:tab w:val="left" w:pos="0"/>
        </w:tabs>
        <w:jc w:val="center"/>
        <w:rPr>
          <w:spacing w:val="-1"/>
          <w:sz w:val="28"/>
          <w:szCs w:val="28"/>
        </w:rPr>
      </w:pPr>
      <w:r w:rsidRPr="00D6216B">
        <w:rPr>
          <w:b/>
          <w:bCs/>
          <w:spacing w:val="40"/>
          <w:sz w:val="32"/>
          <w:szCs w:val="32"/>
        </w:rPr>
        <w:t>ЗАЯВЛЕНИЕ</w:t>
      </w:r>
    </w:p>
    <w:p w:rsidR="005C0BE6" w:rsidRPr="00AC5B9F" w:rsidRDefault="005C0BE6" w:rsidP="0058491B">
      <w:pPr>
        <w:jc w:val="center"/>
        <w:rPr>
          <w:sz w:val="16"/>
          <w:szCs w:val="16"/>
        </w:rPr>
      </w:pPr>
      <w:r w:rsidRPr="00AC5B9F">
        <w:rPr>
          <w:sz w:val="16"/>
          <w:szCs w:val="16"/>
        </w:rPr>
        <w:t>(</w:t>
      </w:r>
      <w:r w:rsidRPr="00AC5B9F">
        <w:rPr>
          <w:b/>
          <w:bCs/>
          <w:sz w:val="16"/>
          <w:szCs w:val="16"/>
        </w:rPr>
        <w:t>УВЕДОМИТЕЛЬНЫЙ ДОКУМЕНТ</w:t>
      </w:r>
      <w:r w:rsidRPr="00AC5B9F">
        <w:rPr>
          <w:sz w:val="16"/>
          <w:szCs w:val="16"/>
        </w:rPr>
        <w:t>)</w:t>
      </w:r>
    </w:p>
    <w:p w:rsidR="005C0BE6" w:rsidRDefault="005C0BE6" w:rsidP="005C0BE6">
      <w:pPr>
        <w:shd w:val="clear" w:color="auto" w:fill="FFFFFF"/>
        <w:spacing w:before="240"/>
        <w:ind w:firstLine="709"/>
        <w:rPr>
          <w:rFonts w:ascii="Arial" w:hAnsi="Arial" w:cs="Arial"/>
          <w:i/>
          <w:iCs/>
        </w:rPr>
      </w:pP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1.Ф.И.О. _________________________________________</w:t>
      </w:r>
    </w:p>
    <w:p w:rsidR="005C0BE6" w:rsidRPr="00606730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  <w:u w:val="single"/>
        </w:rPr>
      </w:pPr>
      <w:r w:rsidRPr="00AC5B9F">
        <w:rPr>
          <w:b/>
          <w:bCs/>
          <w:sz w:val="26"/>
          <w:szCs w:val="26"/>
        </w:rPr>
        <w:t xml:space="preserve">2.Дата рождения (число, месяц, </w:t>
      </w:r>
      <w:r>
        <w:rPr>
          <w:b/>
          <w:bCs/>
          <w:sz w:val="26"/>
          <w:szCs w:val="26"/>
        </w:rPr>
        <w:t>г</w:t>
      </w:r>
      <w:r w:rsidRPr="00AC5B9F">
        <w:rPr>
          <w:b/>
          <w:bCs/>
          <w:sz w:val="26"/>
          <w:szCs w:val="26"/>
        </w:rPr>
        <w:t>од)</w:t>
      </w:r>
      <w:r>
        <w:rPr>
          <w:bCs/>
          <w:sz w:val="26"/>
          <w:szCs w:val="26"/>
        </w:rPr>
        <w:t>_________________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 xml:space="preserve">3.Место жительства (контактный </w:t>
      </w:r>
      <w:r>
        <w:rPr>
          <w:b/>
          <w:bCs/>
          <w:sz w:val="26"/>
          <w:szCs w:val="26"/>
        </w:rPr>
        <w:t>а</w:t>
      </w:r>
      <w:r w:rsidRPr="00AC5B9F">
        <w:rPr>
          <w:b/>
          <w:bCs/>
          <w:sz w:val="26"/>
          <w:szCs w:val="26"/>
        </w:rPr>
        <w:t>д</w:t>
      </w:r>
      <w:r w:rsidRPr="00AC5B9F">
        <w:rPr>
          <w:b/>
          <w:bCs/>
          <w:sz w:val="26"/>
          <w:szCs w:val="26"/>
        </w:rPr>
        <w:t>рес)____________</w:t>
      </w:r>
      <w:r>
        <w:rPr>
          <w:b/>
          <w:bCs/>
          <w:sz w:val="26"/>
          <w:szCs w:val="26"/>
        </w:rPr>
        <w:t>____________________________</w:t>
      </w:r>
      <w:r w:rsidRPr="00AC5B9F">
        <w:rPr>
          <w:b/>
          <w:bCs/>
          <w:sz w:val="26"/>
          <w:szCs w:val="26"/>
        </w:rPr>
        <w:t>________________________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_____________________________________________________________________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4.Телефоны: код города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домашний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 xml:space="preserve">служебный ____________________ </w:t>
      </w:r>
      <w:r w:rsidRPr="00AC5B9F">
        <w:rPr>
          <w:b/>
          <w:bCs/>
          <w:sz w:val="26"/>
          <w:szCs w:val="26"/>
          <w:lang w:val="en-US"/>
        </w:rPr>
        <w:t>e</w:t>
      </w:r>
      <w:r w:rsidRPr="00AC5B9F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lang w:val="en-US"/>
        </w:rPr>
        <w:t>m</w:t>
      </w:r>
      <w:r w:rsidRPr="00AC5B9F">
        <w:rPr>
          <w:b/>
          <w:bCs/>
          <w:sz w:val="26"/>
          <w:szCs w:val="26"/>
          <w:lang w:val="en-US"/>
        </w:rPr>
        <w:t>ail</w:t>
      </w:r>
      <w:r w:rsidRPr="00AC5B9F">
        <w:rPr>
          <w:b/>
          <w:bCs/>
          <w:sz w:val="26"/>
          <w:szCs w:val="26"/>
        </w:rPr>
        <w:t>:_____________________________</w:t>
      </w:r>
      <w:r>
        <w:rPr>
          <w:b/>
          <w:bCs/>
          <w:sz w:val="26"/>
          <w:szCs w:val="26"/>
        </w:rPr>
        <w:t>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 xml:space="preserve">5.Место </w:t>
      </w:r>
      <w:r>
        <w:rPr>
          <w:b/>
          <w:bCs/>
          <w:sz w:val="26"/>
          <w:szCs w:val="26"/>
        </w:rPr>
        <w:t>работы (вуз/организация, кафедра, факультет) _____________________________________________________________________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5C0BE6" w:rsidRPr="00606730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6. Научная специальность по диплому </w:t>
      </w:r>
      <w:r w:rsidRPr="00606730">
        <w:rPr>
          <w:bCs/>
          <w:sz w:val="26"/>
          <w:szCs w:val="26"/>
        </w:rPr>
        <w:t>__________________________________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прочие данные по образованию (наличие ученого звания) </w:t>
      </w:r>
    </w:p>
    <w:p w:rsidR="005C0BE6" w:rsidRPr="00606730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</w:rPr>
      </w:pPr>
      <w:r w:rsidRPr="00606730">
        <w:rPr>
          <w:bCs/>
          <w:sz w:val="26"/>
          <w:szCs w:val="26"/>
        </w:rPr>
        <w:t>_____________________________________________________________________</w:t>
      </w:r>
    </w:p>
    <w:p w:rsidR="005C0BE6" w:rsidRPr="00606730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</w:rPr>
      </w:pPr>
      <w:r w:rsidRPr="00694849">
        <w:rPr>
          <w:b/>
          <w:bCs/>
          <w:sz w:val="26"/>
          <w:szCs w:val="26"/>
        </w:rPr>
        <w:t>7</w:t>
      </w:r>
      <w:r w:rsidRPr="00AC5B9F">
        <w:rPr>
          <w:b/>
          <w:bCs/>
          <w:sz w:val="26"/>
          <w:szCs w:val="26"/>
        </w:rPr>
        <w:t xml:space="preserve">. Номинация  конкурсной работы: </w:t>
      </w:r>
      <w:r>
        <w:rPr>
          <w:bCs/>
          <w:sz w:val="26"/>
          <w:szCs w:val="26"/>
        </w:rPr>
        <w:t>_____________________________________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outlineLvl w:val="0"/>
        <w:rPr>
          <w:sz w:val="21"/>
          <w:szCs w:val="21"/>
        </w:rPr>
      </w:pPr>
      <w:r w:rsidRPr="00694849">
        <w:rPr>
          <w:b/>
          <w:bCs/>
          <w:sz w:val="26"/>
          <w:szCs w:val="26"/>
        </w:rPr>
        <w:t>8</w:t>
      </w:r>
      <w:r w:rsidRPr="00AC5B9F">
        <w:rPr>
          <w:b/>
          <w:bCs/>
          <w:sz w:val="26"/>
          <w:szCs w:val="26"/>
        </w:rPr>
        <w:t>. Тема конкурсной работы:</w:t>
      </w:r>
      <w:r>
        <w:rPr>
          <w:sz w:val="21"/>
          <w:szCs w:val="21"/>
        </w:rPr>
        <w:t>_____________________________________________________</w:t>
      </w:r>
    </w:p>
    <w:p w:rsidR="005C0BE6" w:rsidRPr="0031324B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outlineLvl w:val="0"/>
        <w:rPr>
          <w:b/>
          <w:bCs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694849">
        <w:rPr>
          <w:b/>
          <w:bCs/>
          <w:sz w:val="26"/>
          <w:szCs w:val="26"/>
        </w:rPr>
        <w:t>9</w:t>
      </w:r>
      <w:r w:rsidRPr="00AC5B9F">
        <w:rPr>
          <w:b/>
          <w:bCs/>
          <w:sz w:val="26"/>
          <w:szCs w:val="26"/>
        </w:rPr>
        <w:t>. Отрасли научно-исследовательской работы (интересов)</w:t>
      </w:r>
    </w:p>
    <w:p w:rsidR="005C0BE6" w:rsidRPr="00606730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694849">
        <w:rPr>
          <w:b/>
          <w:bCs/>
          <w:sz w:val="26"/>
          <w:szCs w:val="26"/>
        </w:rPr>
        <w:t>10</w:t>
      </w:r>
      <w:r w:rsidRPr="00AC5B9F">
        <w:rPr>
          <w:b/>
          <w:bCs/>
          <w:sz w:val="26"/>
          <w:szCs w:val="26"/>
        </w:rPr>
        <w:t>.Участие в других конкурсах (в каких, в качестве кого)______________</w:t>
      </w:r>
      <w:r>
        <w:rPr>
          <w:b/>
          <w:bCs/>
          <w:sz w:val="26"/>
          <w:szCs w:val="26"/>
        </w:rPr>
        <w:t>___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_____________________________________________________________________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_____________________________________________________________________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1</w:t>
      </w:r>
      <w:r w:rsidRPr="00694849">
        <w:rPr>
          <w:b/>
          <w:bCs/>
          <w:sz w:val="26"/>
          <w:szCs w:val="26"/>
        </w:rPr>
        <w:t>1</w:t>
      </w:r>
      <w:r w:rsidRPr="00AC5B9F">
        <w:rPr>
          <w:b/>
          <w:bCs/>
          <w:sz w:val="26"/>
          <w:szCs w:val="26"/>
        </w:rPr>
        <w:t xml:space="preserve">.Публикации, участие в научных проектах и конференциях (указать </w:t>
      </w:r>
      <w:r>
        <w:rPr>
          <w:b/>
          <w:bCs/>
          <w:sz w:val="26"/>
          <w:szCs w:val="26"/>
        </w:rPr>
        <w:t>м</w:t>
      </w:r>
      <w:r w:rsidRPr="00AC5B9F">
        <w:rPr>
          <w:b/>
          <w:bCs/>
          <w:sz w:val="26"/>
          <w:szCs w:val="26"/>
        </w:rPr>
        <w:t>е</w:t>
      </w:r>
      <w:r w:rsidRPr="00AC5B9F">
        <w:rPr>
          <w:b/>
          <w:bCs/>
          <w:sz w:val="26"/>
          <w:szCs w:val="26"/>
        </w:rPr>
        <w:t xml:space="preserve">ста </w:t>
      </w:r>
      <w:r>
        <w:rPr>
          <w:b/>
          <w:bCs/>
          <w:sz w:val="26"/>
          <w:szCs w:val="26"/>
        </w:rPr>
        <w:t>пр</w:t>
      </w:r>
      <w:r w:rsidRPr="00AC5B9F">
        <w:rPr>
          <w:b/>
          <w:bCs/>
          <w:sz w:val="26"/>
          <w:szCs w:val="26"/>
        </w:rPr>
        <w:t>оведения)________________________</w:t>
      </w:r>
      <w:r w:rsidR="00B10386">
        <w:rPr>
          <w:b/>
          <w:bCs/>
          <w:sz w:val="26"/>
          <w:szCs w:val="26"/>
        </w:rPr>
        <w:t>_______________________________</w:t>
      </w:r>
    </w:p>
    <w:p w:rsidR="00B10386" w:rsidRPr="00B10386" w:rsidRDefault="00B1038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  <w:u w:val="single"/>
        </w:rPr>
      </w:pPr>
      <w:r w:rsidRPr="00B10386">
        <w:rPr>
          <w:bCs/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C0BE6" w:rsidRPr="00A53421" w:rsidRDefault="005C0BE6" w:rsidP="00AA5B9E">
      <w:pPr>
        <w:shd w:val="clear" w:color="auto" w:fill="FFFFFF"/>
        <w:spacing w:before="240"/>
        <w:ind w:firstLine="709"/>
        <w:jc w:val="both"/>
        <w:rPr>
          <w:i/>
          <w:iCs/>
          <w:spacing w:val="-2"/>
        </w:rPr>
      </w:pPr>
      <w:r w:rsidRPr="00A53421">
        <w:rPr>
          <w:i/>
          <w:iCs/>
        </w:rPr>
        <w:t>Прошу Вас зарегистрировать меня в качестве участника К</w:t>
      </w:r>
      <w:r w:rsidRPr="00A53421">
        <w:rPr>
          <w:i/>
          <w:iCs/>
          <w:spacing w:val="-1"/>
        </w:rPr>
        <w:t xml:space="preserve">онкурса на лучшую научную работу ученых </w:t>
      </w:r>
      <w:r w:rsidRPr="00A53421">
        <w:rPr>
          <w:i/>
          <w:iCs/>
        </w:rPr>
        <w:t xml:space="preserve">по естественным, техническим и гуманитарным наукам «Наука области - Брянщине». </w:t>
      </w:r>
      <w:r w:rsidRPr="00A53421">
        <w:rPr>
          <w:i/>
          <w:iCs/>
          <w:spacing w:val="-2"/>
        </w:rPr>
        <w:t>Выражаю поддержку идеи проведения Конкурса и заи</w:t>
      </w:r>
      <w:r w:rsidRPr="00A53421">
        <w:rPr>
          <w:i/>
          <w:iCs/>
          <w:spacing w:val="-2"/>
        </w:rPr>
        <w:t>н</w:t>
      </w:r>
      <w:r w:rsidRPr="00A53421">
        <w:rPr>
          <w:i/>
          <w:iCs/>
          <w:spacing w:val="-2"/>
        </w:rPr>
        <w:t>тересованность участия в нем.</w:t>
      </w:r>
    </w:p>
    <w:p w:rsidR="005C0BE6" w:rsidRPr="00A53421" w:rsidRDefault="005C0BE6" w:rsidP="00AA5B9E">
      <w:pPr>
        <w:shd w:val="clear" w:color="auto" w:fill="FFFFFF"/>
        <w:spacing w:line="120" w:lineRule="auto"/>
        <w:jc w:val="both"/>
        <w:rPr>
          <w:b/>
          <w:bCs/>
          <w:sz w:val="28"/>
          <w:szCs w:val="28"/>
        </w:rPr>
      </w:pPr>
    </w:p>
    <w:p w:rsidR="005C0BE6" w:rsidRPr="00A53421" w:rsidRDefault="005C0BE6" w:rsidP="00AA5B9E">
      <w:pPr>
        <w:shd w:val="clear" w:color="auto" w:fill="FFFFFF"/>
        <w:jc w:val="both"/>
        <w:rPr>
          <w:b/>
          <w:bCs/>
        </w:rPr>
      </w:pPr>
      <w:r w:rsidRPr="00A53421">
        <w:rPr>
          <w:b/>
          <w:bCs/>
        </w:rPr>
        <w:t>Дата, подпись:</w:t>
      </w:r>
    </w:p>
    <w:p w:rsidR="005C0BE6" w:rsidRPr="00A53421" w:rsidRDefault="005C0BE6" w:rsidP="00AA5B9E">
      <w:pPr>
        <w:spacing w:line="120" w:lineRule="auto"/>
        <w:ind w:firstLine="709"/>
        <w:jc w:val="both"/>
      </w:pPr>
    </w:p>
    <w:p w:rsidR="005C0BE6" w:rsidRPr="00A53421" w:rsidRDefault="005C0BE6" w:rsidP="00AA5B9E">
      <w:pPr>
        <w:spacing w:line="120" w:lineRule="auto"/>
        <w:ind w:firstLine="709"/>
        <w:jc w:val="both"/>
      </w:pPr>
    </w:p>
    <w:p w:rsidR="005C0BE6" w:rsidRPr="00A53421" w:rsidRDefault="005C0BE6" w:rsidP="00AA5B9E">
      <w:pPr>
        <w:spacing w:line="276" w:lineRule="auto"/>
        <w:ind w:firstLine="708"/>
        <w:jc w:val="both"/>
      </w:pPr>
      <w:r w:rsidRPr="00A53421">
        <w:rPr>
          <w:lang w:val="en-US"/>
        </w:rPr>
        <w:t>P</w:t>
      </w:r>
      <w:r w:rsidRPr="00A53421">
        <w:t>.</w:t>
      </w:r>
      <w:r w:rsidRPr="00A53421">
        <w:rPr>
          <w:lang w:val="en-US"/>
        </w:rPr>
        <w:t>S</w:t>
      </w:r>
      <w:r w:rsidRPr="00A53421">
        <w:t>. Настоящий документ носит уведомительный характер и направляется в ор</w:t>
      </w:r>
      <w:r w:rsidRPr="00A53421">
        <w:t>г</w:t>
      </w:r>
      <w:r w:rsidRPr="00A53421">
        <w:t>комитет Конкурса после принятия Вами решения об участии в Конкурсе.</w:t>
      </w:r>
    </w:p>
    <w:p w:rsidR="005C0BE6" w:rsidRPr="00A53421" w:rsidRDefault="005C0BE6" w:rsidP="00AA5B9E">
      <w:pPr>
        <w:spacing w:line="276" w:lineRule="auto"/>
        <w:ind w:firstLine="708"/>
        <w:jc w:val="both"/>
      </w:pPr>
      <w:proofErr w:type="gramStart"/>
      <w:r w:rsidRPr="00A53421">
        <w:rPr>
          <w:lang w:val="en-US"/>
        </w:rPr>
        <w:t>P</w:t>
      </w:r>
      <w:r w:rsidRPr="00A53421">
        <w:t>.</w:t>
      </w:r>
      <w:r w:rsidRPr="00A53421">
        <w:rPr>
          <w:lang w:val="en-US"/>
        </w:rPr>
        <w:t>S</w:t>
      </w:r>
      <w:r w:rsidRPr="00A53421">
        <w:t>. Иностранными участниками Конкурсная работа направляется в адрес ор</w:t>
      </w:r>
      <w:r w:rsidRPr="00A53421">
        <w:t>г</w:t>
      </w:r>
      <w:r w:rsidRPr="00A53421">
        <w:t>комитета заказным письмом с уведомлением о вручении после её написания или пре</w:t>
      </w:r>
      <w:r>
        <w:t>д</w:t>
      </w:r>
      <w:r>
        <w:t xml:space="preserve">ставлена лично, но не позднее </w:t>
      </w:r>
      <w:r w:rsidR="0058491B">
        <w:t>30 ноября</w:t>
      </w:r>
      <w:r w:rsidRPr="00A53421">
        <w:t xml:space="preserve"> текущего года.</w:t>
      </w:r>
      <w:proofErr w:type="gramEnd"/>
    </w:p>
    <w:p w:rsidR="005C0BE6" w:rsidRPr="0058491B" w:rsidRDefault="005C0BE6" w:rsidP="0094491D">
      <w:pPr>
        <w:pStyle w:val="ae"/>
        <w:ind w:firstLine="6379"/>
        <w:jc w:val="left"/>
        <w:rPr>
          <w:rFonts w:ascii="Times New Roman" w:hAnsi="Times New Roman" w:cs="Times New Roman"/>
          <w:u w:val="none"/>
        </w:rPr>
      </w:pPr>
      <w:r w:rsidRPr="00AC5B9F">
        <w:br w:type="page"/>
      </w:r>
      <w:bookmarkStart w:id="0" w:name="_Ref225003224"/>
      <w:r w:rsidRPr="0058491B">
        <w:rPr>
          <w:rFonts w:ascii="Times New Roman" w:hAnsi="Times New Roman" w:cs="Times New Roman"/>
          <w:u w:val="none"/>
        </w:rPr>
        <w:lastRenderedPageBreak/>
        <w:t xml:space="preserve">Приложение </w:t>
      </w:r>
      <w:bookmarkEnd w:id="0"/>
      <w:r w:rsidR="0094491D">
        <w:rPr>
          <w:rFonts w:ascii="Times New Roman" w:hAnsi="Times New Roman" w:cs="Times New Roman"/>
          <w:u w:val="none"/>
        </w:rPr>
        <w:t>2</w:t>
      </w:r>
    </w:p>
    <w:p w:rsidR="005C0BE6" w:rsidRPr="00AC5B9F" w:rsidRDefault="005C0BE6" w:rsidP="0094491D">
      <w:pPr>
        <w:tabs>
          <w:tab w:val="left" w:pos="7757"/>
          <w:tab w:val="right" w:pos="9637"/>
        </w:tabs>
        <w:ind w:firstLine="6379"/>
      </w:pPr>
      <w:r w:rsidRPr="00AC5B9F">
        <w:t>к Положению о Конкурсе</w:t>
      </w:r>
    </w:p>
    <w:p w:rsidR="005C0BE6" w:rsidRPr="00AC5B9F" w:rsidRDefault="005C0BE6" w:rsidP="005C0BE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C0BE6" w:rsidRPr="00AC5B9F" w:rsidRDefault="005C0BE6" w:rsidP="005C0BE6">
      <w:pPr>
        <w:shd w:val="clear" w:color="auto" w:fill="FFFFFF"/>
        <w:jc w:val="center"/>
      </w:pPr>
      <w:r w:rsidRPr="00AC5B9F">
        <w:rPr>
          <w:b/>
          <w:bCs/>
          <w:sz w:val="28"/>
          <w:szCs w:val="28"/>
        </w:rPr>
        <w:t>СВЕДЕНИЯ О НАУЧНОЙ РАБОТЕ И АВТОРАХ</w:t>
      </w:r>
    </w:p>
    <w:p w:rsidR="005C0BE6" w:rsidRPr="00AC5B9F" w:rsidRDefault="005C0BE6" w:rsidP="005C0BE6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5C0BE6" w:rsidRPr="00AC5B9F" w:rsidRDefault="005C0BE6" w:rsidP="005C0BE6">
      <w:pPr>
        <w:shd w:val="clear" w:color="auto" w:fill="FFFFFF"/>
        <w:jc w:val="center"/>
        <w:rPr>
          <w:sz w:val="28"/>
          <w:szCs w:val="28"/>
        </w:rPr>
      </w:pPr>
      <w:r w:rsidRPr="00AC5B9F">
        <w:rPr>
          <w:spacing w:val="-1"/>
          <w:sz w:val="28"/>
          <w:szCs w:val="28"/>
        </w:rPr>
        <w:t xml:space="preserve">Конкурса на лучшую научную работу </w:t>
      </w:r>
      <w:r w:rsidRPr="003C0A79">
        <w:rPr>
          <w:spacing w:val="-1"/>
          <w:sz w:val="28"/>
          <w:szCs w:val="28"/>
        </w:rPr>
        <w:t>ученых</w:t>
      </w:r>
      <w:r>
        <w:rPr>
          <w:spacing w:val="-1"/>
          <w:sz w:val="28"/>
          <w:szCs w:val="28"/>
        </w:rPr>
        <w:t xml:space="preserve"> Брянской области</w:t>
      </w:r>
    </w:p>
    <w:p w:rsidR="005C0BE6" w:rsidRPr="00AC5B9F" w:rsidRDefault="005C0BE6" w:rsidP="005C0BE6">
      <w:pPr>
        <w:shd w:val="clear" w:color="auto" w:fill="FFFFFF"/>
        <w:jc w:val="center"/>
        <w:rPr>
          <w:sz w:val="28"/>
          <w:szCs w:val="28"/>
        </w:rPr>
      </w:pPr>
      <w:r w:rsidRPr="00AC5B9F">
        <w:rPr>
          <w:sz w:val="28"/>
          <w:szCs w:val="28"/>
        </w:rPr>
        <w:t>по естественным, техническим и гуманитарным наукам</w:t>
      </w:r>
    </w:p>
    <w:p w:rsidR="005C0BE6" w:rsidRPr="00AC5B9F" w:rsidRDefault="005C0BE6" w:rsidP="005C0BE6">
      <w:pPr>
        <w:shd w:val="clear" w:color="auto" w:fill="FFFFFF"/>
        <w:jc w:val="center"/>
      </w:pPr>
      <w:r>
        <w:rPr>
          <w:sz w:val="28"/>
          <w:szCs w:val="28"/>
          <w:lang w:eastAsia="ar-SA"/>
        </w:rPr>
        <w:t>«Наука области – Брянщине</w:t>
      </w:r>
      <w:r>
        <w:rPr>
          <w:sz w:val="28"/>
          <w:szCs w:val="28"/>
        </w:rPr>
        <w:t>»</w:t>
      </w:r>
    </w:p>
    <w:p w:rsidR="005C0BE6" w:rsidRPr="00AC5B9F" w:rsidRDefault="005C0BE6" w:rsidP="005C0BE6">
      <w:pPr>
        <w:pStyle w:val="11"/>
        <w:outlineLvl w:val="0"/>
        <w:rPr>
          <w:b/>
          <w:bCs/>
          <w:sz w:val="36"/>
          <w:szCs w:val="36"/>
        </w:rPr>
      </w:pPr>
    </w:p>
    <w:p w:rsidR="005C0BE6" w:rsidRPr="00CA6E1A" w:rsidRDefault="005C0BE6" w:rsidP="005C0BE6">
      <w:pPr>
        <w:pStyle w:val="11"/>
        <w:outlineLvl w:val="0"/>
        <w:rPr>
          <w:rFonts w:ascii="Times New Roman" w:hAnsi="Times New Roman" w:cs="Times New Roman"/>
          <w:b/>
          <w:bCs/>
        </w:rPr>
      </w:pPr>
      <w:r w:rsidRPr="00CA6E1A">
        <w:rPr>
          <w:rFonts w:ascii="Times New Roman" w:hAnsi="Times New Roman" w:cs="Times New Roman"/>
          <w:b/>
          <w:bCs/>
        </w:rPr>
        <w:t>КОНКУРСНАЯ РАБОТА   №_____</w:t>
      </w:r>
    </w:p>
    <w:p w:rsidR="005C0BE6" w:rsidRPr="00CA6E1A" w:rsidRDefault="005C0BE6" w:rsidP="00B10386">
      <w:pPr>
        <w:pStyle w:val="11"/>
        <w:outlineLvl w:val="0"/>
        <w:rPr>
          <w:rFonts w:ascii="Times New Roman" w:hAnsi="Times New Roman" w:cs="Times New Roman"/>
          <w:sz w:val="16"/>
          <w:szCs w:val="16"/>
        </w:rPr>
      </w:pPr>
      <w:r w:rsidRPr="00CA6E1A">
        <w:rPr>
          <w:rFonts w:ascii="Times New Roman" w:hAnsi="Times New Roman" w:cs="Times New Roman"/>
          <w:sz w:val="16"/>
          <w:szCs w:val="16"/>
        </w:rPr>
        <w:t>(поле запо</w:t>
      </w:r>
      <w:r w:rsidR="00B10386">
        <w:rPr>
          <w:rFonts w:ascii="Times New Roman" w:hAnsi="Times New Roman" w:cs="Times New Roman"/>
          <w:sz w:val="16"/>
          <w:szCs w:val="16"/>
        </w:rPr>
        <w:t>лняется при регистрации работы)</w:t>
      </w:r>
    </w:p>
    <w:p w:rsidR="005C0BE6" w:rsidRPr="00CA6E1A" w:rsidRDefault="005C0BE6" w:rsidP="005C0BE6">
      <w:pPr>
        <w:pStyle w:val="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5C0BE6" w:rsidRPr="00AC5B9F" w:rsidRDefault="005C0BE6" w:rsidP="00B10386">
      <w:pPr>
        <w:jc w:val="center"/>
        <w:rPr>
          <w:sz w:val="16"/>
          <w:szCs w:val="16"/>
        </w:rPr>
      </w:pPr>
      <w:r w:rsidRPr="00AC5B9F">
        <w:rPr>
          <w:sz w:val="16"/>
          <w:szCs w:val="16"/>
        </w:rPr>
        <w:t>(полное название работы)</w:t>
      </w:r>
    </w:p>
    <w:p w:rsidR="005C0BE6" w:rsidRPr="00B10386" w:rsidRDefault="005C0BE6" w:rsidP="005C0BE6">
      <w:pPr>
        <w:jc w:val="both"/>
        <w:rPr>
          <w:sz w:val="28"/>
          <w:szCs w:val="28"/>
          <w:u w:val="single"/>
        </w:rPr>
      </w:pPr>
      <w:r w:rsidRPr="00AC5B9F">
        <w:rPr>
          <w:sz w:val="28"/>
          <w:szCs w:val="28"/>
        </w:rPr>
        <w:t xml:space="preserve">Номинация№«____» название </w:t>
      </w:r>
      <w:r w:rsidR="00B10386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</w:t>
      </w:r>
      <w:r w:rsidR="00F22F5F">
        <w:rPr>
          <w:sz w:val="28"/>
          <w:szCs w:val="28"/>
          <w:u w:val="single"/>
        </w:rPr>
        <w:t>   </w:t>
      </w:r>
      <w:bookmarkStart w:id="1" w:name="_GoBack"/>
      <w:bookmarkEnd w:id="1"/>
    </w:p>
    <w:p w:rsidR="005C0BE6" w:rsidRPr="00B10386" w:rsidRDefault="005C0BE6" w:rsidP="005C0BE6">
      <w:pPr>
        <w:jc w:val="both"/>
        <w:rPr>
          <w:sz w:val="28"/>
          <w:szCs w:val="28"/>
          <w:u w:val="single"/>
        </w:rPr>
      </w:pPr>
      <w:r w:rsidRPr="00AC5B9F">
        <w:rPr>
          <w:sz w:val="28"/>
          <w:szCs w:val="28"/>
        </w:rPr>
        <w:t xml:space="preserve">Автор: </w:t>
      </w:r>
      <w:r w:rsidR="00B10386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F22F5F">
        <w:rPr>
          <w:sz w:val="28"/>
          <w:szCs w:val="28"/>
          <w:u w:val="single"/>
        </w:rPr>
        <w:t>       </w:t>
      </w:r>
    </w:p>
    <w:p w:rsidR="005C0BE6" w:rsidRPr="0058491B" w:rsidRDefault="005C0BE6" w:rsidP="005C0BE6">
      <w:pPr>
        <w:ind w:firstLine="720"/>
        <w:jc w:val="both"/>
      </w:pPr>
    </w:p>
    <w:p w:rsidR="005C0BE6" w:rsidRDefault="005C0BE6" w:rsidP="005C0BE6">
      <w:pPr>
        <w:rPr>
          <w:sz w:val="28"/>
          <w:szCs w:val="28"/>
          <w:u w:val="single"/>
        </w:rPr>
      </w:pPr>
      <w:r>
        <w:rPr>
          <w:sz w:val="28"/>
          <w:szCs w:val="28"/>
        </w:rPr>
        <w:t>Научная с</w:t>
      </w:r>
      <w:r w:rsidRPr="00AC5B9F">
        <w:rPr>
          <w:sz w:val="28"/>
          <w:szCs w:val="28"/>
        </w:rPr>
        <w:t>пециаль</w:t>
      </w:r>
      <w:r w:rsidR="00B10386">
        <w:rPr>
          <w:sz w:val="28"/>
          <w:szCs w:val="28"/>
        </w:rPr>
        <w:t>ность:</w:t>
      </w:r>
      <w:r w:rsidR="00B10386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</w:t>
      </w:r>
    </w:p>
    <w:p w:rsidR="00B10386" w:rsidRPr="00B10386" w:rsidRDefault="00B10386" w:rsidP="005C0BE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C0BE6" w:rsidRPr="00AC5B9F" w:rsidRDefault="005C0BE6" w:rsidP="00B10386">
      <w:pPr>
        <w:jc w:val="center"/>
        <w:rPr>
          <w:sz w:val="16"/>
          <w:szCs w:val="16"/>
        </w:rPr>
      </w:pPr>
      <w:r w:rsidRPr="00AC5B9F">
        <w:rPr>
          <w:sz w:val="16"/>
          <w:szCs w:val="16"/>
        </w:rPr>
        <w:t>(</w:t>
      </w:r>
      <w:r>
        <w:rPr>
          <w:sz w:val="16"/>
          <w:szCs w:val="16"/>
        </w:rPr>
        <w:t xml:space="preserve">шифр и </w:t>
      </w:r>
      <w:r w:rsidRPr="00AC5B9F">
        <w:rPr>
          <w:sz w:val="16"/>
          <w:szCs w:val="16"/>
        </w:rPr>
        <w:t xml:space="preserve">название специальности </w:t>
      </w:r>
      <w:r>
        <w:rPr>
          <w:sz w:val="16"/>
          <w:szCs w:val="16"/>
        </w:rPr>
        <w:t>в соответствие с действующей номенклатурой научных специальностей</w:t>
      </w:r>
      <w:r w:rsidRPr="00AC5B9F">
        <w:rPr>
          <w:sz w:val="16"/>
          <w:szCs w:val="16"/>
        </w:rPr>
        <w:t>)</w:t>
      </w:r>
    </w:p>
    <w:p w:rsidR="005C0BE6" w:rsidRPr="00B10386" w:rsidRDefault="005C0BE6" w:rsidP="005C0BE6">
      <w:pPr>
        <w:rPr>
          <w:sz w:val="28"/>
          <w:szCs w:val="28"/>
          <w:u w:val="single"/>
        </w:rPr>
      </w:pPr>
      <w:r w:rsidRPr="00AC5B9F">
        <w:rPr>
          <w:sz w:val="28"/>
          <w:szCs w:val="28"/>
        </w:rPr>
        <w:t>Адрес автора:</w:t>
      </w:r>
      <w:r w:rsidR="00B10386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5C0BE6" w:rsidRPr="00AC5B9F" w:rsidRDefault="005C0BE6" w:rsidP="00B10386">
      <w:pPr>
        <w:pStyle w:val="a5"/>
        <w:jc w:val="center"/>
        <w:rPr>
          <w:sz w:val="16"/>
          <w:szCs w:val="16"/>
        </w:rPr>
      </w:pPr>
      <w:r w:rsidRPr="00AC5B9F">
        <w:rPr>
          <w:sz w:val="16"/>
          <w:szCs w:val="16"/>
        </w:rPr>
        <w:t>(указывается адрес, посредством которого будет осуществл</w:t>
      </w:r>
      <w:r w:rsidR="00B10386">
        <w:rPr>
          <w:sz w:val="16"/>
          <w:szCs w:val="16"/>
        </w:rPr>
        <w:t>яться обратная связь с автором)</w:t>
      </w:r>
    </w:p>
    <w:p w:rsidR="005C0BE6" w:rsidRPr="0081075A" w:rsidRDefault="005C0BE6" w:rsidP="005C0BE6">
      <w:pPr>
        <w:spacing w:before="120"/>
        <w:jc w:val="both"/>
        <w:rPr>
          <w:sz w:val="28"/>
          <w:szCs w:val="28"/>
        </w:rPr>
      </w:pPr>
      <w:r w:rsidRPr="00AC5B9F">
        <w:rPr>
          <w:sz w:val="28"/>
          <w:szCs w:val="28"/>
        </w:rPr>
        <w:t>тел</w:t>
      </w:r>
      <w:r w:rsidRPr="0081075A">
        <w:rPr>
          <w:sz w:val="28"/>
          <w:szCs w:val="28"/>
        </w:rPr>
        <w:t>. (_____) _____</w:t>
      </w:r>
      <w:r>
        <w:rPr>
          <w:sz w:val="28"/>
          <w:szCs w:val="28"/>
        </w:rPr>
        <w:t>_______</w:t>
      </w:r>
      <w:r w:rsidRPr="0081075A">
        <w:rPr>
          <w:sz w:val="28"/>
          <w:szCs w:val="28"/>
        </w:rPr>
        <w:t xml:space="preserve">_______ </w:t>
      </w:r>
      <w:r w:rsidRPr="00694849">
        <w:rPr>
          <w:sz w:val="28"/>
          <w:szCs w:val="28"/>
          <w:lang w:val="fr-FR"/>
        </w:rPr>
        <w:t>e</w:t>
      </w:r>
      <w:r w:rsidRPr="0081075A">
        <w:rPr>
          <w:sz w:val="28"/>
          <w:szCs w:val="28"/>
        </w:rPr>
        <w:t>-</w:t>
      </w:r>
      <w:r w:rsidRPr="00694849">
        <w:rPr>
          <w:sz w:val="28"/>
          <w:szCs w:val="28"/>
          <w:lang w:val="fr-FR"/>
        </w:rPr>
        <w:t>mail</w:t>
      </w:r>
      <w:r w:rsidRPr="0081075A">
        <w:rPr>
          <w:sz w:val="28"/>
          <w:szCs w:val="28"/>
        </w:rPr>
        <w:t>:___________________________</w:t>
      </w:r>
    </w:p>
    <w:p w:rsidR="005C0BE6" w:rsidRPr="001F4E03" w:rsidRDefault="005C0BE6" w:rsidP="005C0BE6">
      <w:pPr>
        <w:spacing w:before="120"/>
        <w:jc w:val="both"/>
        <w:rPr>
          <w:sz w:val="28"/>
          <w:szCs w:val="28"/>
        </w:rPr>
      </w:pPr>
      <w:r w:rsidRPr="00694849">
        <w:rPr>
          <w:sz w:val="28"/>
          <w:szCs w:val="28"/>
          <w:lang w:val="fr-FR"/>
        </w:rPr>
        <w:t>http</w:t>
      </w:r>
      <w:r w:rsidRPr="001F4E03">
        <w:rPr>
          <w:sz w:val="28"/>
          <w:szCs w:val="28"/>
        </w:rPr>
        <w:t xml:space="preserve">:// _____________________________ </w:t>
      </w:r>
    </w:p>
    <w:p w:rsidR="005C0BE6" w:rsidRPr="001F4E03" w:rsidRDefault="005C0BE6" w:rsidP="005C0BE6">
      <w:pPr>
        <w:jc w:val="both"/>
        <w:rPr>
          <w:sz w:val="28"/>
          <w:szCs w:val="28"/>
        </w:rPr>
      </w:pPr>
    </w:p>
    <w:p w:rsidR="005C0BE6" w:rsidRPr="00CA6E1A" w:rsidRDefault="005C0BE6" w:rsidP="005C0BE6">
      <w:pPr>
        <w:pStyle w:val="11"/>
        <w:keepNext w:val="0"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CA6E1A">
        <w:rPr>
          <w:rFonts w:ascii="Times New Roman" w:hAnsi="Times New Roman" w:cs="Times New Roman"/>
          <w:sz w:val="24"/>
          <w:szCs w:val="24"/>
        </w:rPr>
        <w:t>Дополнительные сведения о научной работе (если таковы имеются):</w:t>
      </w:r>
    </w:p>
    <w:p w:rsidR="005C0BE6" w:rsidRPr="00CA6E1A" w:rsidRDefault="005C0BE6" w:rsidP="005C0BE6">
      <w:pPr>
        <w:pStyle w:val="af0"/>
        <w:widowControl w:val="0"/>
        <w:numPr>
          <w:ilvl w:val="0"/>
          <w:numId w:val="41"/>
        </w:numPr>
        <w:tabs>
          <w:tab w:val="left" w:pos="567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  <w:b/>
          <w:bCs/>
          <w:color w:val="000000"/>
          <w:spacing w:val="-2"/>
        </w:rPr>
        <w:t>Наличие патентов на изобретение</w:t>
      </w:r>
      <w:r w:rsidRPr="00CA6E1A">
        <w:rPr>
          <w:rFonts w:ascii="Times New Roman" w:hAnsi="Times New Roman" w:cs="Times New Roman"/>
          <w:color w:val="000000"/>
          <w:spacing w:val="-2"/>
        </w:rPr>
        <w:t xml:space="preserve">, промышленные образцы, </w:t>
      </w:r>
      <w:r w:rsidRPr="00CA6E1A">
        <w:rPr>
          <w:rFonts w:ascii="Times New Roman" w:hAnsi="Times New Roman" w:cs="Times New Roman"/>
          <w:color w:val="000000"/>
        </w:rPr>
        <w:t>полезные модели, товарные знаки, полученные в рамках темы исследований.</w:t>
      </w:r>
    </w:p>
    <w:p w:rsidR="005C0BE6" w:rsidRPr="00CA6E1A" w:rsidRDefault="005C0BE6" w:rsidP="005C0BE6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  <w:b/>
          <w:bCs/>
          <w:color w:val="000000"/>
        </w:rPr>
        <w:t>Степень коммерческого использования</w:t>
      </w:r>
      <w:r w:rsidRPr="00CA6E1A">
        <w:rPr>
          <w:rFonts w:ascii="Times New Roman" w:hAnsi="Times New Roman" w:cs="Times New Roman"/>
          <w:color w:val="000000"/>
        </w:rPr>
        <w:t>: серийное производство; опытная партия; опытный образец; лабораторный образец; наличие лицензионных соглашений.</w:t>
      </w:r>
    </w:p>
    <w:p w:rsidR="005C0BE6" w:rsidRPr="00CA6E1A" w:rsidRDefault="005C0BE6" w:rsidP="005C0BE6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  <w:b/>
          <w:bCs/>
          <w:color w:val="000000"/>
          <w:spacing w:val="-2"/>
        </w:rPr>
        <w:t xml:space="preserve">Наличие публикаций по данному направлению за три последних года: </w:t>
      </w:r>
      <w:r w:rsidRPr="00CA6E1A">
        <w:rPr>
          <w:rFonts w:ascii="Times New Roman" w:hAnsi="Times New Roman" w:cs="Times New Roman"/>
          <w:color w:val="000000"/>
          <w:spacing w:val="-2"/>
        </w:rPr>
        <w:t>монографий, статей (необходимо приложить подтверждающие документы: копии статей, и координаты печа</w:t>
      </w:r>
      <w:r w:rsidRPr="00CA6E1A">
        <w:rPr>
          <w:rFonts w:ascii="Times New Roman" w:hAnsi="Times New Roman" w:cs="Times New Roman"/>
          <w:color w:val="000000"/>
          <w:spacing w:val="-2"/>
        </w:rPr>
        <w:t>т</w:t>
      </w:r>
      <w:r w:rsidRPr="00CA6E1A">
        <w:rPr>
          <w:rFonts w:ascii="Times New Roman" w:hAnsi="Times New Roman" w:cs="Times New Roman"/>
          <w:color w:val="000000"/>
          <w:spacing w:val="-2"/>
        </w:rPr>
        <w:t>ного издания);</w:t>
      </w:r>
    </w:p>
    <w:p w:rsidR="005C0BE6" w:rsidRPr="00CA6E1A" w:rsidRDefault="005C0BE6" w:rsidP="005C0BE6">
      <w:pPr>
        <w:pStyle w:val="af0"/>
        <w:widowControl w:val="0"/>
        <w:numPr>
          <w:ilvl w:val="0"/>
          <w:numId w:val="41"/>
        </w:numPr>
        <w:tabs>
          <w:tab w:val="left" w:pos="567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  <w:b/>
          <w:bCs/>
          <w:color w:val="000000"/>
        </w:rPr>
        <w:t>Информаци</w:t>
      </w:r>
      <w:r w:rsidR="00AA5B9E">
        <w:rPr>
          <w:rFonts w:ascii="Times New Roman" w:hAnsi="Times New Roman" w:cs="Times New Roman"/>
          <w:b/>
          <w:bCs/>
          <w:color w:val="000000"/>
        </w:rPr>
        <w:t>я,</w:t>
      </w:r>
      <w:r w:rsidRPr="00CA6E1A">
        <w:rPr>
          <w:rFonts w:ascii="Times New Roman" w:hAnsi="Times New Roman" w:cs="Times New Roman"/>
          <w:b/>
          <w:bCs/>
          <w:color w:val="000000"/>
        </w:rPr>
        <w:t xml:space="preserve"> подтверждающ</w:t>
      </w:r>
      <w:r w:rsidR="00AA5B9E">
        <w:rPr>
          <w:rFonts w:ascii="Times New Roman" w:hAnsi="Times New Roman" w:cs="Times New Roman"/>
          <w:b/>
          <w:bCs/>
          <w:color w:val="000000"/>
        </w:rPr>
        <w:t>ая</w:t>
      </w:r>
      <w:r w:rsidRPr="00CA6E1A">
        <w:rPr>
          <w:rFonts w:ascii="Times New Roman" w:hAnsi="Times New Roman" w:cs="Times New Roman"/>
          <w:b/>
          <w:bCs/>
          <w:color w:val="000000"/>
        </w:rPr>
        <w:t xml:space="preserve"> наличие грантов</w:t>
      </w:r>
      <w:r w:rsidRPr="00CA6E1A">
        <w:rPr>
          <w:rFonts w:ascii="Times New Roman" w:hAnsi="Times New Roman" w:cs="Times New Roman"/>
          <w:color w:val="000000"/>
        </w:rPr>
        <w:t xml:space="preserve"> (или участие в научных программах) по теме работы.</w:t>
      </w:r>
    </w:p>
    <w:p w:rsidR="005C0BE6" w:rsidRPr="00CA6E1A" w:rsidRDefault="005C0BE6" w:rsidP="005C0BE6">
      <w:pPr>
        <w:pStyle w:val="af0"/>
        <w:widowControl w:val="0"/>
        <w:numPr>
          <w:ilvl w:val="0"/>
          <w:numId w:val="41"/>
        </w:numPr>
        <w:tabs>
          <w:tab w:val="left" w:pos="567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</w:rPr>
      </w:pPr>
      <w:r w:rsidRPr="00CA6E1A">
        <w:rPr>
          <w:rFonts w:ascii="Times New Roman" w:hAnsi="Times New Roman" w:cs="Times New Roman"/>
          <w:b/>
          <w:bCs/>
          <w:color w:val="000000"/>
        </w:rPr>
        <w:t xml:space="preserve">Документы, подтверждающие общественное признание: </w:t>
      </w:r>
      <w:r w:rsidRPr="00CA6E1A">
        <w:rPr>
          <w:rFonts w:ascii="Times New Roman" w:hAnsi="Times New Roman" w:cs="Times New Roman"/>
          <w:color w:val="000000"/>
        </w:rPr>
        <w:t>медали, дипломы на выста</w:t>
      </w:r>
      <w:r w:rsidRPr="00CA6E1A">
        <w:rPr>
          <w:rFonts w:ascii="Times New Roman" w:hAnsi="Times New Roman" w:cs="Times New Roman"/>
          <w:color w:val="000000"/>
        </w:rPr>
        <w:t>в</w:t>
      </w:r>
      <w:r w:rsidRPr="00CA6E1A">
        <w:rPr>
          <w:rFonts w:ascii="Times New Roman" w:hAnsi="Times New Roman" w:cs="Times New Roman"/>
          <w:color w:val="000000"/>
        </w:rPr>
        <w:t xml:space="preserve">ках, конкурсах </w:t>
      </w:r>
      <w:r w:rsidRPr="00CA6E1A">
        <w:rPr>
          <w:rFonts w:ascii="Times New Roman" w:hAnsi="Times New Roman" w:cs="Times New Roman"/>
        </w:rPr>
        <w:t>и пр.</w:t>
      </w:r>
    </w:p>
    <w:p w:rsidR="005C0BE6" w:rsidRPr="00CA6E1A" w:rsidRDefault="005C0BE6" w:rsidP="00AF0CB1">
      <w:pPr>
        <w:pStyle w:val="11"/>
        <w:keepNext w:val="0"/>
        <w:autoSpaceDE/>
        <w:autoSpaceDN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</w:rPr>
        <w:t>___________________________</w:t>
      </w:r>
    </w:p>
    <w:p w:rsidR="005C0BE6" w:rsidRPr="00CA6E1A" w:rsidRDefault="005C0BE6" w:rsidP="00AF0CB1">
      <w:pPr>
        <w:jc w:val="center"/>
        <w:rPr>
          <w:sz w:val="16"/>
          <w:szCs w:val="16"/>
        </w:rPr>
      </w:pPr>
      <w:r w:rsidRPr="00CA6E1A">
        <w:rPr>
          <w:sz w:val="16"/>
          <w:szCs w:val="16"/>
        </w:rPr>
        <w:t>(название населённого пункта, где подготовлена работа).</w:t>
      </w:r>
    </w:p>
    <w:p w:rsidR="00AF0CB1" w:rsidRDefault="00AF0CB1" w:rsidP="005C0BE6">
      <w:pPr>
        <w:pStyle w:val="ae"/>
        <w:jc w:val="center"/>
        <w:rPr>
          <w:bCs/>
          <w:sz w:val="28"/>
          <w:szCs w:val="28"/>
        </w:rPr>
      </w:pPr>
    </w:p>
    <w:p w:rsidR="005C0BE6" w:rsidRPr="00AF0CB1" w:rsidRDefault="005C0BE6" w:rsidP="005C0BE6">
      <w:pPr>
        <w:pStyle w:val="a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0CB1">
        <w:rPr>
          <w:rFonts w:ascii="Times New Roman" w:hAnsi="Times New Roman" w:cs="Times New Roman"/>
          <w:bCs/>
          <w:sz w:val="28"/>
          <w:szCs w:val="28"/>
        </w:rPr>
        <w:t>201</w:t>
      </w:r>
      <w:r w:rsidR="00C41E80">
        <w:rPr>
          <w:rFonts w:ascii="Times New Roman" w:hAnsi="Times New Roman" w:cs="Times New Roman"/>
          <w:bCs/>
          <w:sz w:val="28"/>
          <w:szCs w:val="28"/>
        </w:rPr>
        <w:t>8</w:t>
      </w:r>
      <w:r w:rsidR="00584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B1">
        <w:rPr>
          <w:rFonts w:ascii="Times New Roman" w:hAnsi="Times New Roman" w:cs="Times New Roman"/>
          <w:bCs/>
          <w:sz w:val="28"/>
          <w:szCs w:val="28"/>
        </w:rPr>
        <w:t>г.</w:t>
      </w:r>
      <w:bookmarkStart w:id="2" w:name="_Ref225233738"/>
    </w:p>
    <w:p w:rsidR="0094491D" w:rsidRDefault="0094491D" w:rsidP="0094491D">
      <w:pPr>
        <w:pStyle w:val="ae"/>
        <w:jc w:val="left"/>
        <w:rPr>
          <w:b/>
          <w:bCs/>
          <w:sz w:val="28"/>
          <w:szCs w:val="28"/>
          <w:u w:val="none"/>
        </w:rPr>
      </w:pPr>
    </w:p>
    <w:p w:rsidR="0094491D" w:rsidRDefault="0094491D" w:rsidP="0094491D">
      <w:pPr>
        <w:pStyle w:val="ae"/>
        <w:jc w:val="left"/>
        <w:rPr>
          <w:b/>
          <w:bCs/>
          <w:sz w:val="28"/>
          <w:szCs w:val="28"/>
          <w:u w:val="none"/>
        </w:rPr>
      </w:pPr>
    </w:p>
    <w:p w:rsidR="0094491D" w:rsidRDefault="0094491D" w:rsidP="0094491D">
      <w:pPr>
        <w:pStyle w:val="ae"/>
        <w:jc w:val="left"/>
        <w:rPr>
          <w:b/>
          <w:bCs/>
          <w:sz w:val="28"/>
          <w:szCs w:val="28"/>
          <w:u w:val="none"/>
        </w:rPr>
      </w:pPr>
    </w:p>
    <w:p w:rsidR="0094491D" w:rsidRDefault="0094491D" w:rsidP="0094491D">
      <w:pPr>
        <w:pStyle w:val="ae"/>
        <w:jc w:val="left"/>
        <w:rPr>
          <w:b/>
          <w:bCs/>
          <w:sz w:val="28"/>
          <w:szCs w:val="28"/>
          <w:u w:val="none"/>
        </w:rPr>
      </w:pPr>
    </w:p>
    <w:p w:rsidR="00B10386" w:rsidRDefault="00B10386" w:rsidP="0094491D">
      <w:pPr>
        <w:pStyle w:val="ae"/>
        <w:jc w:val="left"/>
        <w:rPr>
          <w:b/>
          <w:bCs/>
          <w:sz w:val="28"/>
          <w:szCs w:val="28"/>
          <w:u w:val="none"/>
        </w:rPr>
      </w:pPr>
    </w:p>
    <w:p w:rsidR="00B10386" w:rsidRDefault="00B10386" w:rsidP="0094491D">
      <w:pPr>
        <w:pStyle w:val="ae"/>
        <w:jc w:val="left"/>
        <w:rPr>
          <w:b/>
          <w:bCs/>
          <w:sz w:val="28"/>
          <w:szCs w:val="28"/>
          <w:u w:val="none"/>
        </w:rPr>
      </w:pPr>
    </w:p>
    <w:p w:rsidR="0094491D" w:rsidRDefault="0094491D" w:rsidP="0094491D">
      <w:pPr>
        <w:pStyle w:val="ae"/>
        <w:jc w:val="left"/>
        <w:rPr>
          <w:b/>
          <w:bCs/>
          <w:sz w:val="28"/>
          <w:szCs w:val="28"/>
          <w:u w:val="none"/>
        </w:rPr>
      </w:pPr>
    </w:p>
    <w:p w:rsidR="005C0BE6" w:rsidRPr="00CA6E1A" w:rsidRDefault="005C0BE6" w:rsidP="0094491D">
      <w:pPr>
        <w:pStyle w:val="ae"/>
        <w:ind w:firstLine="6237"/>
        <w:jc w:val="left"/>
        <w:rPr>
          <w:rFonts w:ascii="Times New Roman" w:hAnsi="Times New Roman" w:cs="Times New Roman"/>
          <w:u w:val="none"/>
        </w:rPr>
      </w:pPr>
      <w:r w:rsidRPr="00AE2C9A">
        <w:rPr>
          <w:rFonts w:ascii="Times New Roman" w:hAnsi="Times New Roman" w:cs="Times New Roman"/>
          <w:bCs/>
          <w:sz w:val="28"/>
          <w:szCs w:val="28"/>
          <w:u w:val="none"/>
        </w:rPr>
        <w:lastRenderedPageBreak/>
        <w:t>П</w:t>
      </w:r>
      <w:r w:rsidRPr="00CA6E1A">
        <w:rPr>
          <w:rFonts w:ascii="Times New Roman" w:hAnsi="Times New Roman" w:cs="Times New Roman"/>
          <w:u w:val="none"/>
        </w:rPr>
        <w:t>риложение 3</w:t>
      </w:r>
    </w:p>
    <w:p w:rsidR="005C0BE6" w:rsidRPr="00BE6555" w:rsidRDefault="005C0BE6" w:rsidP="0094491D">
      <w:pPr>
        <w:shd w:val="clear" w:color="auto" w:fill="FFFFFF"/>
        <w:spacing w:line="216" w:lineRule="auto"/>
        <w:ind w:left="29" w:firstLine="6237"/>
      </w:pPr>
      <w:r w:rsidRPr="00BE6555">
        <w:t>к Положению о Конкурсе</w:t>
      </w:r>
    </w:p>
    <w:p w:rsidR="005C0BE6" w:rsidRPr="005C0BE6" w:rsidRDefault="005C0BE6" w:rsidP="005C0BE6">
      <w:pPr>
        <w:shd w:val="clear" w:color="auto" w:fill="FFFFFF"/>
        <w:jc w:val="center"/>
        <w:rPr>
          <w:sz w:val="28"/>
          <w:szCs w:val="28"/>
        </w:rPr>
      </w:pPr>
      <w:r w:rsidRPr="005C0BE6">
        <w:rPr>
          <w:b/>
          <w:bCs/>
          <w:spacing w:val="-2"/>
          <w:sz w:val="28"/>
          <w:szCs w:val="28"/>
        </w:rPr>
        <w:t>Критерии оценки научно-исследовательских работ</w:t>
      </w:r>
    </w:p>
    <w:p w:rsidR="005C0BE6" w:rsidRPr="00091222" w:rsidRDefault="005C0BE6" w:rsidP="005C0BE6">
      <w:pPr>
        <w:shd w:val="clear" w:color="auto" w:fill="FFFFFF"/>
        <w:spacing w:after="120"/>
        <w:jc w:val="center"/>
      </w:pPr>
      <w:r w:rsidRPr="00091222">
        <w:rPr>
          <w:color w:val="000000"/>
        </w:rPr>
        <w:t>(критерии в баллах)</w:t>
      </w:r>
    </w:p>
    <w:tbl>
      <w:tblPr>
        <w:tblW w:w="963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275"/>
      </w:tblGrid>
      <w:tr w:rsidR="005C0BE6" w:rsidRPr="00533BEB" w:rsidTr="001046F4">
        <w:trPr>
          <w:trHeight w:hRule="exact"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1046F4">
            <w:pPr>
              <w:shd w:val="clear" w:color="auto" w:fill="FFFFFF"/>
              <w:ind w:left="51" w:right="40"/>
              <w:jc w:val="center"/>
              <w:rPr>
                <w:b/>
                <w:bCs/>
              </w:rPr>
            </w:pPr>
            <w:r w:rsidRPr="00E05F5D">
              <w:rPr>
                <w:b/>
                <w:bCs/>
                <w:color w:val="000000"/>
              </w:rPr>
              <w:t xml:space="preserve">№ </w:t>
            </w:r>
            <w:r w:rsidRPr="00E05F5D">
              <w:rPr>
                <w:b/>
                <w:bCs/>
                <w:color w:val="000000"/>
                <w:spacing w:val="-9"/>
              </w:rPr>
              <w:t>п/п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1046F4">
            <w:pPr>
              <w:shd w:val="clear" w:color="auto" w:fill="FFFFFF"/>
              <w:ind w:left="53" w:right="38"/>
              <w:jc w:val="center"/>
              <w:rPr>
                <w:b/>
                <w:bCs/>
              </w:rPr>
            </w:pPr>
            <w:r w:rsidRPr="00E05F5D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1046F4">
            <w:pPr>
              <w:shd w:val="clear" w:color="auto" w:fill="FFFFFF"/>
              <w:ind w:left="53" w:right="38" w:firstLine="74"/>
              <w:jc w:val="center"/>
              <w:rPr>
                <w:b/>
                <w:bCs/>
              </w:rPr>
            </w:pPr>
            <w:r w:rsidRPr="00E05F5D">
              <w:rPr>
                <w:b/>
                <w:bCs/>
                <w:color w:val="000000"/>
              </w:rPr>
              <w:t>Баллы</w:t>
            </w:r>
          </w:p>
        </w:tc>
      </w:tr>
      <w:tr w:rsidR="005C0BE6" w:rsidRPr="00533BEB" w:rsidTr="00E05F5D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numPr>
                <w:ilvl w:val="0"/>
                <w:numId w:val="47"/>
              </w:numPr>
              <w:shd w:val="clear" w:color="auto" w:fill="FFFFFF"/>
              <w:ind w:left="113" w:firstLine="0"/>
              <w:rPr>
                <w:b/>
                <w:bCs/>
              </w:rPr>
            </w:pPr>
            <w:r w:rsidRPr="00E05F5D">
              <w:rPr>
                <w:b/>
                <w:bCs/>
              </w:rPr>
              <w:t>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 w:firstLine="113"/>
              <w:rPr>
                <w:b/>
                <w:bCs/>
                <w:color w:val="000000"/>
              </w:rPr>
            </w:pPr>
            <w:proofErr w:type="spellStart"/>
            <w:r w:rsidRPr="00E05F5D">
              <w:rPr>
                <w:b/>
                <w:bCs/>
                <w:color w:val="000000"/>
              </w:rPr>
              <w:t>Охраноспособность</w:t>
            </w:r>
            <w:proofErr w:type="spellEnd"/>
            <w:r w:rsidRPr="00E05F5D">
              <w:rPr>
                <w:b/>
                <w:bCs/>
                <w:color w:val="000000"/>
              </w:rPr>
              <w:t>, полученных научных результатов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1046F4">
            <w:pPr>
              <w:shd w:val="clear" w:color="auto" w:fill="FFFFFF"/>
              <w:ind w:left="51" w:right="40" w:firstLine="74"/>
              <w:jc w:val="center"/>
              <w:rPr>
                <w:color w:val="000000"/>
              </w:rPr>
            </w:pPr>
          </w:p>
        </w:tc>
      </w:tr>
      <w:tr w:rsidR="005C0BE6" w:rsidRPr="00533BEB" w:rsidTr="00E05F5D">
        <w:trPr>
          <w:trHeight w:hRule="exact" w:val="7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 w:firstLine="113"/>
            </w:pPr>
            <w:r w:rsidRPr="00E05F5D">
              <w:rPr>
                <w:color w:val="000000"/>
                <w:spacing w:val="-2"/>
              </w:rPr>
              <w:t xml:space="preserve">Наличие патентов на изобретение, промышленные образцы, </w:t>
            </w:r>
            <w:r w:rsidRPr="00E05F5D">
              <w:rPr>
                <w:color w:val="000000"/>
              </w:rPr>
              <w:t>полезные модели, товарные знаки.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1046F4">
            <w:pPr>
              <w:shd w:val="clear" w:color="auto" w:fill="FFFFFF"/>
              <w:ind w:left="51" w:right="40" w:firstLine="74"/>
              <w:jc w:val="center"/>
            </w:pPr>
            <w:r w:rsidRPr="00E05F5D">
              <w:rPr>
                <w:color w:val="000000"/>
              </w:rPr>
              <w:t>5</w:t>
            </w:r>
          </w:p>
        </w:tc>
      </w:tr>
      <w:tr w:rsidR="005C0BE6" w:rsidRPr="00533BEB" w:rsidTr="00E05F5D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numPr>
                <w:ilvl w:val="0"/>
                <w:numId w:val="47"/>
              </w:numPr>
              <w:shd w:val="clear" w:color="auto" w:fill="FFFFFF"/>
              <w:ind w:left="113" w:firstLine="0"/>
              <w:rPr>
                <w:b/>
                <w:bCs/>
              </w:rPr>
            </w:pPr>
            <w:r w:rsidRPr="00E05F5D">
              <w:rPr>
                <w:b/>
                <w:bCs/>
              </w:rPr>
              <w:t>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 w:firstLine="113"/>
              <w:rPr>
                <w:color w:val="000000"/>
                <w:spacing w:val="-2"/>
              </w:rPr>
            </w:pPr>
            <w:proofErr w:type="spellStart"/>
            <w:r w:rsidRPr="00E05F5D">
              <w:rPr>
                <w:b/>
                <w:bCs/>
                <w:color w:val="000000"/>
              </w:rPr>
              <w:t>Коммерциализуемость</w:t>
            </w:r>
            <w:proofErr w:type="spellEnd"/>
            <w:r w:rsidRPr="00E05F5D">
              <w:rPr>
                <w:b/>
                <w:bCs/>
                <w:color w:val="000000"/>
              </w:rPr>
              <w:t>, полученных научных результатов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E6" w:rsidRPr="00E05F5D" w:rsidRDefault="005C0BE6" w:rsidP="001046F4">
            <w:pPr>
              <w:shd w:val="clear" w:color="auto" w:fill="FFFFFF"/>
              <w:ind w:left="51" w:right="40" w:firstLine="74"/>
              <w:jc w:val="center"/>
              <w:rPr>
                <w:color w:val="000000"/>
              </w:rPr>
            </w:pPr>
          </w:p>
        </w:tc>
      </w:tr>
      <w:tr w:rsidR="005C0BE6" w:rsidRPr="00533BEB" w:rsidTr="00E05F5D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 w:firstLine="113"/>
              <w:rPr>
                <w:i/>
                <w:iCs/>
                <w:color w:val="000000"/>
              </w:rPr>
            </w:pPr>
            <w:r w:rsidRPr="00E05F5D">
              <w:rPr>
                <w:i/>
                <w:iCs/>
                <w:color w:val="000000"/>
              </w:rPr>
              <w:t>Реализация товаров и услуг на основе разработки (по факту):</w:t>
            </w:r>
          </w:p>
          <w:p w:rsidR="005C0BE6" w:rsidRPr="00E05F5D" w:rsidRDefault="005C0BE6" w:rsidP="00E05F5D">
            <w:pPr>
              <w:shd w:val="clear" w:color="auto" w:fill="FFFFFF"/>
              <w:ind w:left="51" w:right="40" w:firstLine="113"/>
              <w:rPr>
                <w:color w:val="000000"/>
              </w:rPr>
            </w:pPr>
            <w:r w:rsidRPr="00E05F5D">
              <w:rPr>
                <w:color w:val="000000"/>
              </w:rPr>
              <w:t xml:space="preserve">- на региональном уровне </w:t>
            </w:r>
          </w:p>
          <w:p w:rsidR="005C0BE6" w:rsidRPr="00E05F5D" w:rsidRDefault="005C0BE6" w:rsidP="00E05F5D">
            <w:pPr>
              <w:shd w:val="clear" w:color="auto" w:fill="FFFFFF"/>
              <w:ind w:left="51" w:right="40" w:firstLine="113"/>
              <w:rPr>
                <w:color w:val="000000"/>
              </w:rPr>
            </w:pPr>
            <w:r w:rsidRPr="00E05F5D">
              <w:rPr>
                <w:color w:val="000000"/>
              </w:rPr>
              <w:t>- в России;</w:t>
            </w:r>
          </w:p>
          <w:p w:rsidR="005C0BE6" w:rsidRPr="00E05F5D" w:rsidRDefault="005C0BE6" w:rsidP="00E05F5D">
            <w:pPr>
              <w:shd w:val="clear" w:color="auto" w:fill="FFFFFF"/>
              <w:ind w:left="51" w:right="40" w:firstLine="113"/>
            </w:pPr>
            <w:r w:rsidRPr="00E05F5D">
              <w:rPr>
                <w:color w:val="000000"/>
              </w:rPr>
              <w:t>- на мировом уровне</w:t>
            </w:r>
            <w:r w:rsidR="00E05F5D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E6" w:rsidRPr="00E05F5D" w:rsidRDefault="005C0BE6" w:rsidP="001046F4">
            <w:pPr>
              <w:shd w:val="clear" w:color="auto" w:fill="FFFFFF"/>
              <w:ind w:left="51" w:right="40" w:firstLine="74"/>
              <w:rPr>
                <w:color w:val="000000"/>
              </w:rPr>
            </w:pPr>
          </w:p>
          <w:p w:rsidR="005C0BE6" w:rsidRPr="00E05F5D" w:rsidRDefault="005C0BE6" w:rsidP="001046F4">
            <w:pPr>
              <w:shd w:val="clear" w:color="auto" w:fill="FFFFFF"/>
              <w:ind w:left="51" w:right="40" w:firstLine="74"/>
              <w:jc w:val="center"/>
            </w:pPr>
            <w:r w:rsidRPr="00E05F5D">
              <w:rPr>
                <w:color w:val="000000"/>
              </w:rPr>
              <w:t>1</w:t>
            </w:r>
          </w:p>
          <w:p w:rsidR="005C0BE6" w:rsidRPr="00E05F5D" w:rsidRDefault="005C0BE6" w:rsidP="001046F4">
            <w:pPr>
              <w:shd w:val="clear" w:color="auto" w:fill="FFFFFF"/>
              <w:ind w:left="51" w:right="40" w:firstLine="74"/>
              <w:jc w:val="center"/>
              <w:rPr>
                <w:color w:val="000000"/>
              </w:rPr>
            </w:pPr>
            <w:r w:rsidRPr="00E05F5D">
              <w:rPr>
                <w:color w:val="000000"/>
              </w:rPr>
              <w:t>3</w:t>
            </w:r>
          </w:p>
          <w:p w:rsidR="005C0BE6" w:rsidRPr="00E05F5D" w:rsidRDefault="005C0BE6" w:rsidP="001046F4">
            <w:pPr>
              <w:shd w:val="clear" w:color="auto" w:fill="FFFFFF"/>
              <w:ind w:left="51" w:right="40" w:firstLine="74"/>
              <w:jc w:val="center"/>
            </w:pPr>
            <w:r w:rsidRPr="00E05F5D">
              <w:rPr>
                <w:color w:val="000000"/>
              </w:rPr>
              <w:t>5</w:t>
            </w:r>
          </w:p>
        </w:tc>
      </w:tr>
      <w:tr w:rsidR="005C0BE6" w:rsidRPr="00533BEB" w:rsidTr="00E05F5D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numPr>
                <w:ilvl w:val="0"/>
                <w:numId w:val="47"/>
              </w:numPr>
              <w:shd w:val="clear" w:color="auto" w:fill="FFFFFF"/>
              <w:ind w:left="113" w:firstLine="0"/>
              <w:rPr>
                <w:b/>
                <w:bCs/>
              </w:rPr>
            </w:pPr>
            <w:r w:rsidRPr="00E05F5D">
              <w:rPr>
                <w:b/>
                <w:bCs/>
              </w:rPr>
              <w:t>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 w:firstLine="113"/>
            </w:pPr>
            <w:r w:rsidRPr="00E05F5D">
              <w:rPr>
                <w:b/>
                <w:bCs/>
                <w:color w:val="000000"/>
                <w:spacing w:val="-2"/>
              </w:rPr>
              <w:t>Уровень значимости работы для развития науки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E6" w:rsidRPr="00E05F5D" w:rsidRDefault="005C0BE6" w:rsidP="001046F4">
            <w:pPr>
              <w:shd w:val="clear" w:color="auto" w:fill="FFFFFF"/>
              <w:ind w:left="51" w:right="40" w:firstLine="74"/>
            </w:pPr>
          </w:p>
        </w:tc>
      </w:tr>
      <w:tr w:rsidR="005C0BE6" w:rsidRPr="00533BEB" w:rsidTr="00E05F5D">
        <w:trPr>
          <w:trHeight w:hRule="exact" w:val="9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tabs>
                <w:tab w:val="left" w:pos="168"/>
              </w:tabs>
              <w:ind w:left="51" w:right="40" w:firstLine="113"/>
            </w:pPr>
            <w:r w:rsidRPr="00E05F5D">
              <w:rPr>
                <w:color w:val="000000"/>
              </w:rPr>
              <w:t>-</w:t>
            </w:r>
            <w:r w:rsidRPr="00E05F5D">
              <w:rPr>
                <w:color w:val="000000"/>
              </w:rPr>
              <w:tab/>
              <w:t>общенаучный;</w:t>
            </w:r>
          </w:p>
          <w:p w:rsidR="005C0BE6" w:rsidRPr="00E05F5D" w:rsidRDefault="005C0BE6" w:rsidP="00E05F5D">
            <w:pPr>
              <w:shd w:val="clear" w:color="auto" w:fill="FFFFFF"/>
              <w:tabs>
                <w:tab w:val="left" w:pos="168"/>
              </w:tabs>
              <w:ind w:left="51" w:right="40" w:firstLine="113"/>
            </w:pPr>
            <w:r w:rsidRPr="00E05F5D">
              <w:rPr>
                <w:color w:val="000000"/>
              </w:rPr>
              <w:t>-</w:t>
            </w:r>
            <w:r w:rsidRPr="00E05F5D">
              <w:rPr>
                <w:color w:val="000000"/>
              </w:rPr>
              <w:tab/>
              <w:t>проблемный;</w:t>
            </w:r>
          </w:p>
          <w:p w:rsidR="005C0BE6" w:rsidRPr="00E05F5D" w:rsidRDefault="005C0BE6" w:rsidP="00E05F5D">
            <w:pPr>
              <w:shd w:val="clear" w:color="auto" w:fill="FFFFFF"/>
              <w:tabs>
                <w:tab w:val="left" w:pos="168"/>
              </w:tabs>
              <w:ind w:left="51" w:right="40" w:firstLine="113"/>
            </w:pPr>
            <w:r w:rsidRPr="00E05F5D">
              <w:rPr>
                <w:color w:val="000000"/>
              </w:rPr>
              <w:t>-</w:t>
            </w:r>
            <w:r w:rsidRPr="00E05F5D">
              <w:rPr>
                <w:color w:val="000000"/>
              </w:rPr>
              <w:tab/>
              <w:t>частный.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E6" w:rsidRPr="00E05F5D" w:rsidRDefault="005C0BE6" w:rsidP="001046F4">
            <w:pPr>
              <w:shd w:val="clear" w:color="auto" w:fill="FFFFFF"/>
              <w:ind w:left="51" w:right="40" w:firstLine="74"/>
              <w:jc w:val="center"/>
              <w:rPr>
                <w:color w:val="000000"/>
              </w:rPr>
            </w:pPr>
            <w:r w:rsidRPr="00E05F5D">
              <w:rPr>
                <w:color w:val="000000"/>
              </w:rPr>
              <w:t>5</w:t>
            </w:r>
          </w:p>
          <w:p w:rsidR="005C0BE6" w:rsidRPr="00E05F5D" w:rsidRDefault="005C0BE6" w:rsidP="001046F4">
            <w:pPr>
              <w:shd w:val="clear" w:color="auto" w:fill="FFFFFF"/>
              <w:ind w:left="51" w:right="40" w:firstLine="74"/>
              <w:jc w:val="center"/>
            </w:pPr>
            <w:r w:rsidRPr="00E05F5D">
              <w:rPr>
                <w:color w:val="000000"/>
              </w:rPr>
              <w:t>4</w:t>
            </w:r>
          </w:p>
          <w:p w:rsidR="005C0BE6" w:rsidRPr="00E05F5D" w:rsidRDefault="005C0BE6" w:rsidP="001046F4">
            <w:pPr>
              <w:shd w:val="clear" w:color="auto" w:fill="FFFFFF"/>
              <w:ind w:left="51" w:right="40" w:firstLine="74"/>
              <w:jc w:val="center"/>
            </w:pPr>
            <w:r w:rsidRPr="00E05F5D">
              <w:rPr>
                <w:color w:val="000000"/>
              </w:rPr>
              <w:t>2</w:t>
            </w:r>
          </w:p>
        </w:tc>
      </w:tr>
      <w:tr w:rsidR="005C0BE6" w:rsidRPr="00533BEB" w:rsidTr="00E05F5D">
        <w:trPr>
          <w:trHeight w:hRule="exact" w:val="4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numPr>
                <w:ilvl w:val="0"/>
                <w:numId w:val="47"/>
              </w:numPr>
              <w:shd w:val="clear" w:color="auto" w:fill="FFFFFF"/>
              <w:ind w:left="113" w:firstLine="0"/>
              <w:rPr>
                <w:b/>
                <w:bCs/>
              </w:rPr>
            </w:pPr>
            <w:r w:rsidRPr="00E05F5D">
              <w:rPr>
                <w:b/>
                <w:bCs/>
              </w:rPr>
              <w:t>6.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 w:firstLine="113"/>
            </w:pPr>
            <w:r w:rsidRPr="00E05F5D">
              <w:rPr>
                <w:b/>
                <w:bCs/>
              </w:rPr>
              <w:t>Характеристика издания монографии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E6" w:rsidRPr="00E05F5D" w:rsidRDefault="005C0BE6" w:rsidP="001046F4">
            <w:pPr>
              <w:shd w:val="clear" w:color="auto" w:fill="FFFFFF"/>
              <w:ind w:left="53" w:right="38" w:firstLine="74"/>
            </w:pPr>
          </w:p>
        </w:tc>
      </w:tr>
      <w:tr w:rsidR="005C0BE6" w:rsidRPr="00533BEB" w:rsidTr="00E05F5D">
        <w:trPr>
          <w:trHeight w:hRule="exact" w:val="39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 w:firstLine="113"/>
              <w:rPr>
                <w:i/>
                <w:iCs/>
              </w:rPr>
            </w:pPr>
            <w:r w:rsidRPr="00E05F5D">
              <w:rPr>
                <w:i/>
                <w:iCs/>
              </w:rPr>
              <w:t>4.1. Уровень издательства:</w:t>
            </w:r>
          </w:p>
          <w:p w:rsidR="005C0BE6" w:rsidRPr="00E05F5D" w:rsidRDefault="005C0BE6" w:rsidP="00E05F5D">
            <w:pPr>
              <w:shd w:val="clear" w:color="auto" w:fill="FFFFFF"/>
              <w:ind w:left="528" w:right="40" w:hanging="142"/>
            </w:pPr>
            <w:r w:rsidRPr="00E05F5D">
              <w:t>- зарубежный: дальнее;</w:t>
            </w:r>
          </w:p>
          <w:p w:rsidR="005C0BE6" w:rsidRPr="00E05F5D" w:rsidRDefault="005C0BE6" w:rsidP="00E05F5D">
            <w:pPr>
              <w:shd w:val="clear" w:color="auto" w:fill="FFFFFF"/>
              <w:tabs>
                <w:tab w:val="left" w:pos="1930"/>
              </w:tabs>
              <w:ind w:left="528" w:right="40" w:hanging="142"/>
            </w:pPr>
            <w:r w:rsidRPr="00E05F5D">
              <w:t>- ближнее;</w:t>
            </w:r>
          </w:p>
          <w:p w:rsidR="005C0BE6" w:rsidRPr="00E05F5D" w:rsidRDefault="005C0BE6" w:rsidP="00E05F5D">
            <w:pPr>
              <w:shd w:val="clear" w:color="auto" w:fill="FFFFFF"/>
              <w:tabs>
                <w:tab w:val="left" w:pos="792"/>
              </w:tabs>
              <w:ind w:left="528" w:right="40" w:hanging="142"/>
            </w:pPr>
            <w:r w:rsidRPr="00E05F5D">
              <w:t>- федеральный;</w:t>
            </w:r>
          </w:p>
          <w:p w:rsidR="005C0BE6" w:rsidRPr="00E05F5D" w:rsidRDefault="005C0BE6" w:rsidP="00E05F5D">
            <w:pPr>
              <w:shd w:val="clear" w:color="auto" w:fill="FFFFFF"/>
              <w:tabs>
                <w:tab w:val="left" w:pos="792"/>
              </w:tabs>
              <w:ind w:left="528" w:right="40" w:hanging="142"/>
            </w:pPr>
            <w:r w:rsidRPr="00E05F5D">
              <w:t>- региональный, вузовский</w:t>
            </w:r>
          </w:p>
          <w:p w:rsidR="005C0BE6" w:rsidRPr="00E05F5D" w:rsidRDefault="005C0BE6" w:rsidP="00E05F5D">
            <w:pPr>
              <w:shd w:val="clear" w:color="auto" w:fill="FFFFFF"/>
              <w:tabs>
                <w:tab w:val="left" w:pos="792"/>
              </w:tabs>
              <w:spacing w:before="120"/>
              <w:ind w:left="51" w:right="40" w:firstLine="113"/>
              <w:rPr>
                <w:i/>
                <w:iCs/>
              </w:rPr>
            </w:pPr>
            <w:r w:rsidRPr="00E05F5D">
              <w:rPr>
                <w:i/>
                <w:iCs/>
              </w:rPr>
              <w:t xml:space="preserve">4.2. Объём в </w:t>
            </w:r>
            <w:proofErr w:type="spellStart"/>
            <w:r w:rsidRPr="00E05F5D">
              <w:rPr>
                <w:i/>
                <w:iCs/>
              </w:rPr>
              <w:t>уч.изд.л</w:t>
            </w:r>
            <w:proofErr w:type="spellEnd"/>
            <w:r w:rsidRPr="00E05F5D">
              <w:rPr>
                <w:i/>
                <w:iCs/>
              </w:rPr>
              <w:t>.:</w:t>
            </w:r>
          </w:p>
          <w:p w:rsidR="005C0BE6" w:rsidRPr="00E05F5D" w:rsidRDefault="005C0BE6" w:rsidP="00E05F5D">
            <w:pPr>
              <w:shd w:val="clear" w:color="auto" w:fill="FFFFFF"/>
              <w:ind w:left="527" w:right="40" w:hanging="141"/>
            </w:pPr>
            <w:r w:rsidRPr="00E05F5D">
              <w:t xml:space="preserve">- 30 и выше; </w:t>
            </w:r>
          </w:p>
          <w:p w:rsidR="005C0BE6" w:rsidRPr="00E05F5D" w:rsidRDefault="005C0BE6" w:rsidP="00E05F5D">
            <w:pPr>
              <w:shd w:val="clear" w:color="auto" w:fill="FFFFFF"/>
              <w:ind w:left="527" w:right="40" w:hanging="141"/>
            </w:pPr>
            <w:r w:rsidRPr="00E05F5D">
              <w:t>- от 20 до 29</w:t>
            </w:r>
          </w:p>
          <w:p w:rsidR="005C0BE6" w:rsidRPr="00E05F5D" w:rsidRDefault="005C0BE6" w:rsidP="00E05F5D">
            <w:pPr>
              <w:shd w:val="clear" w:color="auto" w:fill="FFFFFF"/>
              <w:ind w:left="527" w:right="40" w:hanging="141"/>
            </w:pPr>
            <w:r w:rsidRPr="00E05F5D">
              <w:t>- от 10 до 19</w:t>
            </w:r>
          </w:p>
          <w:p w:rsidR="005C0BE6" w:rsidRPr="00E05F5D" w:rsidRDefault="005C0BE6" w:rsidP="00E05F5D">
            <w:pPr>
              <w:shd w:val="clear" w:color="auto" w:fill="FFFFFF"/>
              <w:ind w:left="527" w:right="40" w:hanging="141"/>
            </w:pPr>
            <w:r w:rsidRPr="00E05F5D">
              <w:t>- от 5 до 9</w:t>
            </w:r>
          </w:p>
          <w:p w:rsidR="005C0BE6" w:rsidRPr="00E05F5D" w:rsidRDefault="005C0BE6" w:rsidP="00E05F5D">
            <w:pPr>
              <w:shd w:val="clear" w:color="auto" w:fill="FFFFFF"/>
              <w:ind w:left="527" w:right="40" w:hanging="141"/>
            </w:pPr>
            <w:r w:rsidRPr="00E05F5D">
              <w:t>- до 4 включительно</w:t>
            </w:r>
          </w:p>
          <w:p w:rsidR="005C0BE6" w:rsidRPr="00E05F5D" w:rsidRDefault="005C0BE6" w:rsidP="00E05F5D">
            <w:pPr>
              <w:shd w:val="clear" w:color="auto" w:fill="FFFFFF"/>
              <w:spacing w:before="120"/>
              <w:ind w:firstLine="102"/>
              <w:rPr>
                <w:b/>
                <w:bCs/>
              </w:rPr>
            </w:pPr>
            <w:r w:rsidRPr="00E05F5D">
              <w:rPr>
                <w:bCs/>
                <w:i/>
                <w:iCs/>
                <w:color w:val="000000"/>
              </w:rPr>
              <w:t>По данному пункту оценка критерия определяется как средняя арифм</w:t>
            </w:r>
            <w:r w:rsidRPr="00E05F5D">
              <w:rPr>
                <w:bCs/>
                <w:i/>
                <w:iCs/>
                <w:color w:val="000000"/>
              </w:rPr>
              <w:t>е</w:t>
            </w:r>
            <w:r w:rsidRPr="00E05F5D">
              <w:rPr>
                <w:bCs/>
                <w:i/>
                <w:iCs/>
                <w:color w:val="000000"/>
              </w:rPr>
              <w:t>тическая по оценкам подпунктов.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E6" w:rsidRPr="00E05F5D" w:rsidRDefault="005C0BE6" w:rsidP="001046F4">
            <w:pPr>
              <w:shd w:val="clear" w:color="auto" w:fill="FFFFFF"/>
              <w:ind w:left="53" w:right="38" w:firstLine="74"/>
              <w:jc w:val="center"/>
            </w:pPr>
          </w:p>
          <w:p w:rsidR="005C0BE6" w:rsidRPr="00E05F5D" w:rsidRDefault="005C0BE6" w:rsidP="001046F4">
            <w:pPr>
              <w:shd w:val="clear" w:color="auto" w:fill="FFFFFF"/>
              <w:ind w:left="53" w:right="38" w:firstLine="74"/>
              <w:jc w:val="center"/>
            </w:pPr>
            <w:r w:rsidRPr="00E05F5D">
              <w:t>4</w:t>
            </w:r>
          </w:p>
          <w:p w:rsidR="005C0BE6" w:rsidRPr="00E05F5D" w:rsidRDefault="005C0BE6" w:rsidP="001046F4">
            <w:pPr>
              <w:shd w:val="clear" w:color="auto" w:fill="FFFFFF"/>
              <w:ind w:left="53" w:right="38" w:firstLine="74"/>
              <w:jc w:val="center"/>
            </w:pPr>
            <w:r w:rsidRPr="00E05F5D">
              <w:t>3</w:t>
            </w:r>
          </w:p>
          <w:p w:rsidR="005C0BE6" w:rsidRPr="00E05F5D" w:rsidRDefault="005C0BE6" w:rsidP="001046F4">
            <w:pPr>
              <w:shd w:val="clear" w:color="auto" w:fill="FFFFFF"/>
              <w:ind w:left="53" w:right="38" w:firstLine="74"/>
              <w:jc w:val="center"/>
            </w:pPr>
            <w:r w:rsidRPr="00E05F5D">
              <w:t>2</w:t>
            </w:r>
          </w:p>
          <w:p w:rsidR="005C0BE6" w:rsidRPr="00E05F5D" w:rsidRDefault="005C0BE6" w:rsidP="001046F4">
            <w:pPr>
              <w:shd w:val="clear" w:color="auto" w:fill="FFFFFF"/>
              <w:ind w:left="53" w:right="38" w:firstLine="74"/>
              <w:jc w:val="center"/>
            </w:pPr>
            <w:r w:rsidRPr="00E05F5D">
              <w:t>1</w:t>
            </w:r>
          </w:p>
          <w:p w:rsidR="005C0BE6" w:rsidRPr="00E05F5D" w:rsidRDefault="005C0BE6" w:rsidP="001046F4">
            <w:pPr>
              <w:shd w:val="clear" w:color="auto" w:fill="FFFFFF"/>
              <w:ind w:left="53" w:right="38" w:firstLine="74"/>
              <w:jc w:val="center"/>
            </w:pPr>
          </w:p>
          <w:p w:rsidR="005C0BE6" w:rsidRPr="00E05F5D" w:rsidRDefault="005C0BE6" w:rsidP="001046F4">
            <w:pPr>
              <w:shd w:val="clear" w:color="auto" w:fill="FFFFFF"/>
              <w:spacing w:before="60"/>
              <w:ind w:left="51" w:right="40" w:firstLine="74"/>
              <w:jc w:val="center"/>
            </w:pPr>
            <w:r w:rsidRPr="00E05F5D">
              <w:t>5</w:t>
            </w:r>
          </w:p>
          <w:p w:rsidR="005C0BE6" w:rsidRPr="00E05F5D" w:rsidRDefault="005C0BE6" w:rsidP="001046F4">
            <w:pPr>
              <w:shd w:val="clear" w:color="auto" w:fill="FFFFFF"/>
              <w:ind w:left="53" w:right="38" w:firstLine="74"/>
              <w:jc w:val="center"/>
            </w:pPr>
            <w:r w:rsidRPr="00E05F5D">
              <w:t>4</w:t>
            </w:r>
          </w:p>
          <w:p w:rsidR="005C0BE6" w:rsidRPr="00E05F5D" w:rsidRDefault="005C0BE6" w:rsidP="001046F4">
            <w:pPr>
              <w:shd w:val="clear" w:color="auto" w:fill="FFFFFF"/>
              <w:ind w:left="53" w:right="38" w:firstLine="74"/>
              <w:jc w:val="center"/>
            </w:pPr>
            <w:r w:rsidRPr="00E05F5D">
              <w:t>3</w:t>
            </w:r>
          </w:p>
          <w:p w:rsidR="005C0BE6" w:rsidRPr="00E05F5D" w:rsidRDefault="005C0BE6" w:rsidP="001046F4">
            <w:pPr>
              <w:shd w:val="clear" w:color="auto" w:fill="FFFFFF"/>
              <w:ind w:left="53" w:right="38" w:firstLine="74"/>
              <w:jc w:val="center"/>
            </w:pPr>
            <w:r w:rsidRPr="00E05F5D">
              <w:t>2</w:t>
            </w:r>
          </w:p>
          <w:p w:rsidR="005C0BE6" w:rsidRPr="00E05F5D" w:rsidRDefault="005C0BE6" w:rsidP="001046F4">
            <w:pPr>
              <w:shd w:val="clear" w:color="auto" w:fill="FFFFFF"/>
              <w:ind w:left="53" w:right="38" w:firstLine="74"/>
              <w:jc w:val="center"/>
            </w:pPr>
            <w:r w:rsidRPr="00E05F5D">
              <w:t>1</w:t>
            </w:r>
          </w:p>
        </w:tc>
      </w:tr>
      <w:tr w:rsidR="005C0BE6" w:rsidRPr="00533BEB" w:rsidTr="00E05F5D">
        <w:trPr>
          <w:trHeight w:hRule="exact"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numPr>
                <w:ilvl w:val="0"/>
                <w:numId w:val="47"/>
              </w:numPr>
              <w:shd w:val="clear" w:color="auto" w:fill="FFFFFF"/>
              <w:ind w:left="113" w:firstLine="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102" w:firstLine="40"/>
            </w:pPr>
            <w:r w:rsidRPr="00E05F5D">
              <w:rPr>
                <w:b/>
                <w:bCs/>
              </w:rPr>
              <w:t>Характеристика публикаций по данному направлению за последние 3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1046F4">
            <w:pPr>
              <w:shd w:val="clear" w:color="auto" w:fill="FFFFFF"/>
              <w:ind w:left="53" w:right="38" w:firstLine="74"/>
            </w:pPr>
          </w:p>
        </w:tc>
      </w:tr>
      <w:tr w:rsidR="005C0BE6" w:rsidRPr="00533BEB" w:rsidTr="00E05F5D">
        <w:trPr>
          <w:trHeight w:hRule="exact" w:val="20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firstLine="102"/>
            </w:pPr>
            <w:r w:rsidRPr="00E05F5D">
              <w:t>- Монография</w:t>
            </w:r>
          </w:p>
          <w:p w:rsidR="005C0BE6" w:rsidRPr="00E05F5D" w:rsidRDefault="005C0BE6" w:rsidP="00E05F5D">
            <w:pPr>
              <w:shd w:val="clear" w:color="auto" w:fill="FFFFFF"/>
              <w:ind w:firstLine="102"/>
            </w:pPr>
            <w:r w:rsidRPr="00E05F5D">
              <w:t xml:space="preserve">- Статья в издании, индексируемом в международных </w:t>
            </w:r>
            <w:proofErr w:type="spellStart"/>
            <w:r w:rsidRPr="00E05F5D">
              <w:t>наукометрических</w:t>
            </w:r>
            <w:proofErr w:type="spellEnd"/>
            <w:r w:rsidRPr="00E05F5D">
              <w:t xml:space="preserve"> базах   </w:t>
            </w:r>
            <w:proofErr w:type="spellStart"/>
            <w:r w:rsidRPr="00E05F5D">
              <w:t>WebofScience</w:t>
            </w:r>
            <w:proofErr w:type="spellEnd"/>
            <w:r w:rsidRPr="00E05F5D">
              <w:t xml:space="preserve">, Scopus, </w:t>
            </w:r>
            <w:r w:rsidRPr="00E05F5D">
              <w:rPr>
                <w:lang w:val="en-US"/>
              </w:rPr>
              <w:t>A</w:t>
            </w:r>
            <w:proofErr w:type="spellStart"/>
            <w:r w:rsidRPr="00E05F5D">
              <w:t>gris</w:t>
            </w:r>
            <w:proofErr w:type="spellEnd"/>
            <w:r w:rsidRPr="00E05F5D">
              <w:t xml:space="preserve"> и других </w:t>
            </w:r>
          </w:p>
          <w:p w:rsidR="005C0BE6" w:rsidRPr="00E05F5D" w:rsidRDefault="005C0BE6" w:rsidP="00E05F5D">
            <w:pPr>
              <w:shd w:val="clear" w:color="auto" w:fill="FFFFFF"/>
              <w:tabs>
                <w:tab w:val="left" w:pos="4953"/>
              </w:tabs>
              <w:ind w:firstLine="102"/>
            </w:pPr>
            <w:r w:rsidRPr="00E05F5D">
              <w:t>- Статья в журнале включенном в список ВАК</w:t>
            </w:r>
          </w:p>
          <w:p w:rsidR="005C0BE6" w:rsidRPr="00E05F5D" w:rsidRDefault="005C0BE6" w:rsidP="00E05F5D">
            <w:pPr>
              <w:shd w:val="clear" w:color="auto" w:fill="FFFFFF"/>
              <w:spacing w:before="120"/>
              <w:ind w:hanging="39"/>
              <w:rPr>
                <w:bCs/>
              </w:rPr>
            </w:pPr>
            <w:r w:rsidRPr="00E05F5D">
              <w:rPr>
                <w:bCs/>
                <w:i/>
                <w:iCs/>
              </w:rPr>
              <w:t>По данному пункту оценка критерия определяется как  сумма произвед</w:t>
            </w:r>
            <w:r w:rsidRPr="00E05F5D">
              <w:rPr>
                <w:bCs/>
                <w:i/>
                <w:iCs/>
              </w:rPr>
              <w:t>е</w:t>
            </w:r>
            <w:r w:rsidRPr="00E05F5D">
              <w:rPr>
                <w:bCs/>
                <w:i/>
                <w:iCs/>
              </w:rPr>
              <w:t>ний печатных изданий (статей) на соответствующий коэффициент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E6" w:rsidRPr="00E05F5D" w:rsidRDefault="005C0BE6" w:rsidP="001046F4">
            <w:pPr>
              <w:shd w:val="clear" w:color="auto" w:fill="FFFFFF"/>
              <w:ind w:left="-607" w:firstLine="567"/>
              <w:jc w:val="center"/>
            </w:pPr>
            <w:r w:rsidRPr="00E05F5D">
              <w:t>х 1</w:t>
            </w:r>
          </w:p>
          <w:p w:rsidR="005C0BE6" w:rsidRPr="00E05F5D" w:rsidRDefault="005C0BE6" w:rsidP="001046F4">
            <w:pPr>
              <w:shd w:val="clear" w:color="auto" w:fill="FFFFFF"/>
              <w:ind w:left="-607" w:firstLine="567"/>
              <w:jc w:val="center"/>
            </w:pPr>
            <w:r w:rsidRPr="00E05F5D">
              <w:t>х 0,5</w:t>
            </w:r>
          </w:p>
          <w:p w:rsidR="005C0BE6" w:rsidRPr="00E05F5D" w:rsidRDefault="005C0BE6" w:rsidP="001046F4">
            <w:pPr>
              <w:shd w:val="clear" w:color="auto" w:fill="FFFFFF"/>
              <w:ind w:left="-607" w:firstLine="567"/>
              <w:jc w:val="center"/>
            </w:pPr>
            <w:r w:rsidRPr="00E05F5D">
              <w:t>х 0,3</w:t>
            </w:r>
          </w:p>
        </w:tc>
      </w:tr>
      <w:tr w:rsidR="005C0BE6" w:rsidRPr="00533BEB" w:rsidTr="00E05F5D">
        <w:trPr>
          <w:trHeight w:hRule="exact"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numPr>
                <w:ilvl w:val="0"/>
                <w:numId w:val="47"/>
              </w:numPr>
              <w:shd w:val="clear" w:color="auto" w:fill="FFFFFF"/>
              <w:ind w:left="113" w:firstLine="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 w:firstLine="113"/>
              <w:rPr>
                <w:i/>
                <w:iCs/>
              </w:rPr>
            </w:pPr>
            <w:r w:rsidRPr="00E05F5D">
              <w:rPr>
                <w:b/>
                <w:bCs/>
                <w:color w:val="000000"/>
              </w:rPr>
              <w:t>Наличие грантов (участие в научных программах) по теме работы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1046F4">
            <w:pPr>
              <w:shd w:val="clear" w:color="auto" w:fill="FFFFFF"/>
              <w:ind w:left="53" w:right="38" w:firstLine="74"/>
            </w:pPr>
          </w:p>
        </w:tc>
      </w:tr>
      <w:tr w:rsidR="005C0BE6" w:rsidRPr="00533BEB" w:rsidTr="00E05F5D">
        <w:trPr>
          <w:trHeight w:hRule="exact" w:val="1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left="51" w:right="4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386"/>
              </w:tabs>
              <w:ind w:left="385" w:hanging="357"/>
              <w:rPr>
                <w:color w:val="000000"/>
              </w:rPr>
            </w:pPr>
            <w:r w:rsidRPr="00E05F5D">
              <w:rPr>
                <w:color w:val="000000"/>
              </w:rPr>
              <w:t>Международные</w:t>
            </w:r>
          </w:p>
          <w:p w:rsidR="005C0BE6" w:rsidRPr="00E05F5D" w:rsidRDefault="005C0BE6" w:rsidP="00E05F5D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386"/>
              </w:tabs>
              <w:ind w:left="385" w:hanging="357"/>
              <w:rPr>
                <w:color w:val="000000"/>
              </w:rPr>
            </w:pPr>
            <w:r w:rsidRPr="00E05F5D">
              <w:rPr>
                <w:color w:val="000000"/>
              </w:rPr>
              <w:t>Российские</w:t>
            </w:r>
          </w:p>
          <w:p w:rsidR="005C0BE6" w:rsidRDefault="005C0BE6" w:rsidP="00E05F5D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386"/>
              </w:tabs>
              <w:ind w:left="385" w:hanging="357"/>
              <w:rPr>
                <w:color w:val="000000"/>
              </w:rPr>
            </w:pPr>
            <w:r w:rsidRPr="00E05F5D">
              <w:rPr>
                <w:color w:val="000000"/>
              </w:rPr>
              <w:t>Региональные</w:t>
            </w:r>
          </w:p>
          <w:p w:rsidR="00E05F5D" w:rsidRPr="00E05F5D" w:rsidRDefault="00E05F5D" w:rsidP="00E05F5D">
            <w:pPr>
              <w:shd w:val="clear" w:color="auto" w:fill="FFFFFF"/>
              <w:tabs>
                <w:tab w:val="left" w:pos="386"/>
              </w:tabs>
              <w:ind w:left="385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E6" w:rsidRPr="00E05F5D" w:rsidRDefault="005C0BE6" w:rsidP="00E05F5D">
            <w:pPr>
              <w:shd w:val="clear" w:color="auto" w:fill="FFFFFF"/>
              <w:spacing w:before="120"/>
              <w:ind w:left="-658" w:firstLine="658"/>
              <w:jc w:val="center"/>
            </w:pPr>
            <w:r w:rsidRPr="00E05F5D">
              <w:t>5</w:t>
            </w:r>
          </w:p>
          <w:p w:rsidR="005C0BE6" w:rsidRPr="00E05F5D" w:rsidRDefault="005C0BE6" w:rsidP="001046F4">
            <w:pPr>
              <w:shd w:val="clear" w:color="auto" w:fill="FFFFFF"/>
              <w:ind w:left="-655" w:firstLine="655"/>
              <w:jc w:val="center"/>
            </w:pPr>
            <w:r w:rsidRPr="00E05F5D">
              <w:t>4</w:t>
            </w:r>
          </w:p>
          <w:p w:rsidR="005C0BE6" w:rsidRPr="00E05F5D" w:rsidRDefault="005C0BE6" w:rsidP="001046F4">
            <w:pPr>
              <w:shd w:val="clear" w:color="auto" w:fill="FFFFFF"/>
              <w:ind w:left="-655" w:firstLine="655"/>
              <w:jc w:val="center"/>
            </w:pPr>
            <w:r w:rsidRPr="00E05F5D">
              <w:t>3</w:t>
            </w:r>
          </w:p>
        </w:tc>
      </w:tr>
      <w:tr w:rsidR="005C0BE6" w:rsidRPr="00533BEB" w:rsidTr="00E05F5D">
        <w:trPr>
          <w:trHeight w:hRule="exact"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numPr>
                <w:ilvl w:val="0"/>
                <w:numId w:val="47"/>
              </w:numPr>
              <w:shd w:val="clear" w:color="auto" w:fill="FFFFFF"/>
              <w:ind w:left="113" w:firstLine="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E05F5D">
            <w:pPr>
              <w:shd w:val="clear" w:color="auto" w:fill="FFFFFF"/>
              <w:ind w:firstLine="102"/>
              <w:rPr>
                <w:b/>
                <w:bCs/>
                <w:color w:val="000000"/>
              </w:rPr>
            </w:pPr>
            <w:r w:rsidRPr="00E05F5D">
              <w:rPr>
                <w:b/>
                <w:bCs/>
                <w:color w:val="000000"/>
              </w:rPr>
              <w:t>Документы, подтверждающие общественное признание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BE6" w:rsidRPr="00E05F5D" w:rsidRDefault="005C0BE6" w:rsidP="001046F4">
            <w:pPr>
              <w:shd w:val="clear" w:color="auto" w:fill="FFFFFF"/>
              <w:ind w:left="-655"/>
            </w:pPr>
          </w:p>
        </w:tc>
      </w:tr>
      <w:tr w:rsidR="005C0BE6" w:rsidRPr="00533BEB" w:rsidTr="00E05F5D">
        <w:trPr>
          <w:trHeight w:hRule="exact" w:val="24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E6" w:rsidRPr="00E05F5D" w:rsidRDefault="005C0BE6" w:rsidP="001046F4">
            <w:pPr>
              <w:shd w:val="clear" w:color="auto" w:fill="FFFFFF"/>
              <w:ind w:left="51" w:right="40"/>
              <w:jc w:val="center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E6" w:rsidRPr="00E05F5D" w:rsidRDefault="005C0BE6" w:rsidP="001046F4">
            <w:pPr>
              <w:shd w:val="clear" w:color="auto" w:fill="FFFFFF"/>
              <w:ind w:firstLine="102"/>
              <w:rPr>
                <w:b/>
                <w:bCs/>
              </w:rPr>
            </w:pPr>
            <w:r w:rsidRPr="00E05F5D">
              <w:rPr>
                <w:b/>
                <w:bCs/>
              </w:rPr>
              <w:t>Дипломы на выставках по профилю конкурсного исследования:</w:t>
            </w:r>
          </w:p>
          <w:p w:rsidR="005C0BE6" w:rsidRPr="00E05F5D" w:rsidRDefault="005C0BE6" w:rsidP="001046F4">
            <w:pPr>
              <w:shd w:val="clear" w:color="auto" w:fill="FFFFFF"/>
              <w:tabs>
                <w:tab w:val="left" w:pos="386"/>
              </w:tabs>
              <w:ind w:firstLine="102"/>
            </w:pPr>
            <w:r w:rsidRPr="00E05F5D">
              <w:rPr>
                <w:b/>
                <w:bCs/>
              </w:rPr>
              <w:t>-</w:t>
            </w:r>
            <w:r w:rsidRPr="00E05F5D">
              <w:rPr>
                <w:b/>
                <w:bCs/>
              </w:rPr>
              <w:tab/>
            </w:r>
            <w:r w:rsidRPr="00E05F5D">
              <w:t>международные</w:t>
            </w:r>
          </w:p>
          <w:p w:rsidR="005C0BE6" w:rsidRPr="00E05F5D" w:rsidRDefault="005C0BE6" w:rsidP="001046F4">
            <w:pPr>
              <w:shd w:val="clear" w:color="auto" w:fill="FFFFFF"/>
              <w:tabs>
                <w:tab w:val="left" w:pos="386"/>
              </w:tabs>
              <w:ind w:firstLine="102"/>
            </w:pPr>
            <w:r w:rsidRPr="00E05F5D">
              <w:t>-</w:t>
            </w:r>
            <w:r w:rsidRPr="00E05F5D">
              <w:tab/>
              <w:t>всероссийские</w:t>
            </w:r>
          </w:p>
          <w:p w:rsidR="005C0BE6" w:rsidRPr="00E05F5D" w:rsidRDefault="005C0BE6" w:rsidP="001046F4">
            <w:pPr>
              <w:shd w:val="clear" w:color="auto" w:fill="FFFFFF"/>
              <w:tabs>
                <w:tab w:val="left" w:pos="386"/>
              </w:tabs>
              <w:ind w:firstLine="102"/>
            </w:pPr>
            <w:r w:rsidRPr="00E05F5D">
              <w:t>-</w:t>
            </w:r>
            <w:r w:rsidRPr="00E05F5D">
              <w:tab/>
              <w:t>региональная</w:t>
            </w:r>
          </w:p>
          <w:p w:rsidR="005C0BE6" w:rsidRPr="00E05F5D" w:rsidRDefault="005C0BE6" w:rsidP="001046F4">
            <w:pPr>
              <w:shd w:val="clear" w:color="auto" w:fill="FFFFFF"/>
              <w:ind w:firstLine="102"/>
              <w:rPr>
                <w:b/>
                <w:bCs/>
              </w:rPr>
            </w:pPr>
            <w:r w:rsidRPr="00E05F5D">
              <w:rPr>
                <w:b/>
                <w:bCs/>
              </w:rPr>
              <w:t>Медали на выставках:</w:t>
            </w:r>
          </w:p>
          <w:p w:rsidR="005C0BE6" w:rsidRPr="00E05F5D" w:rsidRDefault="005C0BE6" w:rsidP="001046F4">
            <w:pPr>
              <w:shd w:val="clear" w:color="auto" w:fill="FFFFFF"/>
              <w:tabs>
                <w:tab w:val="left" w:pos="386"/>
              </w:tabs>
              <w:ind w:firstLine="102"/>
            </w:pPr>
            <w:r w:rsidRPr="00E05F5D">
              <w:rPr>
                <w:b/>
                <w:bCs/>
              </w:rPr>
              <w:t>-</w:t>
            </w:r>
            <w:r w:rsidRPr="00E05F5D">
              <w:tab/>
              <w:t>золотая</w:t>
            </w:r>
          </w:p>
          <w:p w:rsidR="005C0BE6" w:rsidRPr="00E05F5D" w:rsidRDefault="005C0BE6" w:rsidP="001046F4">
            <w:pPr>
              <w:shd w:val="clear" w:color="auto" w:fill="FFFFFF"/>
              <w:tabs>
                <w:tab w:val="left" w:pos="386"/>
              </w:tabs>
              <w:ind w:firstLine="102"/>
            </w:pPr>
            <w:r w:rsidRPr="00E05F5D">
              <w:t>-</w:t>
            </w:r>
            <w:r w:rsidRPr="00E05F5D">
              <w:tab/>
              <w:t>серебряная</w:t>
            </w:r>
          </w:p>
          <w:p w:rsidR="005C0BE6" w:rsidRPr="00E05F5D" w:rsidRDefault="005C0BE6" w:rsidP="001046F4">
            <w:pPr>
              <w:shd w:val="clear" w:color="auto" w:fill="FFFFFF"/>
              <w:tabs>
                <w:tab w:val="left" w:pos="386"/>
              </w:tabs>
              <w:ind w:firstLine="102"/>
              <w:rPr>
                <w:b/>
                <w:bCs/>
              </w:rPr>
            </w:pPr>
            <w:r w:rsidRPr="00E05F5D">
              <w:t>-</w:t>
            </w:r>
            <w:r w:rsidRPr="00E05F5D">
              <w:tab/>
              <w:t>бронзовая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E6" w:rsidRPr="00E05F5D" w:rsidRDefault="005C0BE6" w:rsidP="001046F4">
            <w:pPr>
              <w:shd w:val="clear" w:color="auto" w:fill="FFFFFF"/>
              <w:ind w:left="-655"/>
              <w:jc w:val="center"/>
            </w:pPr>
          </w:p>
          <w:p w:rsidR="005C0BE6" w:rsidRPr="00E05F5D" w:rsidRDefault="005C0BE6" w:rsidP="001046F4">
            <w:pPr>
              <w:shd w:val="clear" w:color="auto" w:fill="FFFFFF"/>
              <w:ind w:left="-655" w:firstLine="615"/>
              <w:jc w:val="center"/>
            </w:pPr>
            <w:r w:rsidRPr="00E05F5D">
              <w:t>3</w:t>
            </w:r>
          </w:p>
          <w:p w:rsidR="005C0BE6" w:rsidRPr="00E05F5D" w:rsidRDefault="005C0BE6" w:rsidP="001046F4">
            <w:pPr>
              <w:shd w:val="clear" w:color="auto" w:fill="FFFFFF"/>
              <w:ind w:left="-655" w:firstLine="615"/>
              <w:jc w:val="center"/>
            </w:pPr>
            <w:r w:rsidRPr="00E05F5D">
              <w:t>2</w:t>
            </w:r>
          </w:p>
          <w:p w:rsidR="005C0BE6" w:rsidRPr="00E05F5D" w:rsidRDefault="005C0BE6" w:rsidP="001046F4">
            <w:pPr>
              <w:shd w:val="clear" w:color="auto" w:fill="FFFFFF"/>
              <w:ind w:left="-655" w:firstLine="615"/>
              <w:jc w:val="center"/>
            </w:pPr>
            <w:r w:rsidRPr="00E05F5D">
              <w:t>1</w:t>
            </w:r>
          </w:p>
          <w:p w:rsidR="005C0BE6" w:rsidRPr="00E05F5D" w:rsidRDefault="005C0BE6" w:rsidP="001046F4">
            <w:pPr>
              <w:shd w:val="clear" w:color="auto" w:fill="FFFFFF"/>
              <w:ind w:left="-655" w:firstLine="615"/>
              <w:jc w:val="center"/>
            </w:pPr>
          </w:p>
          <w:p w:rsidR="005C0BE6" w:rsidRPr="00E05F5D" w:rsidRDefault="005C0BE6" w:rsidP="001046F4">
            <w:pPr>
              <w:shd w:val="clear" w:color="auto" w:fill="FFFFFF"/>
              <w:ind w:left="-655" w:firstLine="615"/>
              <w:jc w:val="center"/>
            </w:pPr>
            <w:r w:rsidRPr="00E05F5D">
              <w:t>5</w:t>
            </w:r>
          </w:p>
          <w:p w:rsidR="005C0BE6" w:rsidRPr="00E05F5D" w:rsidRDefault="005C0BE6" w:rsidP="001046F4">
            <w:pPr>
              <w:shd w:val="clear" w:color="auto" w:fill="FFFFFF"/>
              <w:ind w:left="-655" w:firstLine="615"/>
              <w:jc w:val="center"/>
            </w:pPr>
            <w:r w:rsidRPr="00E05F5D">
              <w:t>4</w:t>
            </w:r>
          </w:p>
          <w:p w:rsidR="005C0BE6" w:rsidRPr="00E05F5D" w:rsidRDefault="005C0BE6" w:rsidP="001046F4">
            <w:pPr>
              <w:shd w:val="clear" w:color="auto" w:fill="FFFFFF"/>
              <w:ind w:left="-655" w:firstLine="615"/>
              <w:jc w:val="center"/>
            </w:pPr>
            <w:r w:rsidRPr="00E05F5D">
              <w:t>3</w:t>
            </w:r>
          </w:p>
        </w:tc>
      </w:tr>
      <w:bookmarkEnd w:id="2"/>
    </w:tbl>
    <w:p w:rsidR="005C0BE6" w:rsidRPr="008474FB" w:rsidRDefault="005C0BE6" w:rsidP="005C0BE6">
      <w:pPr>
        <w:widowControl w:val="0"/>
        <w:autoSpaceDE w:val="0"/>
        <w:autoSpaceDN w:val="0"/>
        <w:adjustRightInd w:val="0"/>
        <w:rPr>
          <w:sz w:val="12"/>
        </w:rPr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5C0BE6" w:rsidRDefault="005C0BE6" w:rsidP="00E65C22">
      <w:pPr>
        <w:ind w:firstLine="708"/>
      </w:pPr>
    </w:p>
    <w:p w:rsidR="004A42FA" w:rsidRDefault="004A42FA" w:rsidP="00ED5085">
      <w:r>
        <w:t xml:space="preserve"> </w:t>
      </w:r>
    </w:p>
    <w:sectPr w:rsidR="004A42FA" w:rsidSect="007602E8"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E6A"/>
    <w:multiLevelType w:val="hybridMultilevel"/>
    <w:tmpl w:val="D0585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888B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2AC0"/>
    <w:multiLevelType w:val="hybridMultilevel"/>
    <w:tmpl w:val="99B65696"/>
    <w:lvl w:ilvl="0" w:tplc="0419000D">
      <w:start w:val="1"/>
      <w:numFmt w:val="bullet"/>
      <w:lvlText w:val=""/>
      <w:lvlJc w:val="left"/>
      <w:pPr>
        <w:tabs>
          <w:tab w:val="num" w:pos="1854"/>
        </w:tabs>
        <w:ind w:left="927" w:firstLine="567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2879B4"/>
    <w:multiLevelType w:val="hybridMultilevel"/>
    <w:tmpl w:val="9CCA7AC2"/>
    <w:lvl w:ilvl="0" w:tplc="C0843174">
      <w:start w:val="1"/>
      <w:numFmt w:val="bullet"/>
      <w:lvlText w:val="–"/>
      <w:lvlJc w:val="left"/>
      <w:pPr>
        <w:tabs>
          <w:tab w:val="num" w:pos="1854"/>
        </w:tabs>
        <w:ind w:left="927" w:firstLine="567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1FB0A43"/>
    <w:multiLevelType w:val="hybridMultilevel"/>
    <w:tmpl w:val="B8A87B4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>
    <w:nsid w:val="144309F7"/>
    <w:multiLevelType w:val="hybridMultilevel"/>
    <w:tmpl w:val="354E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0763E"/>
    <w:multiLevelType w:val="hybridMultilevel"/>
    <w:tmpl w:val="5A62DD80"/>
    <w:lvl w:ilvl="0" w:tplc="876C99D0">
      <w:start w:val="1"/>
      <w:numFmt w:val="bullet"/>
      <w:lvlText w:val=""/>
      <w:lvlJc w:val="left"/>
      <w:pPr>
        <w:tabs>
          <w:tab w:val="num" w:pos="1854"/>
        </w:tabs>
        <w:ind w:left="927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4FB2182"/>
    <w:multiLevelType w:val="multilevel"/>
    <w:tmpl w:val="770A1F26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  <w:caps w:val="0"/>
        <w:strike w:val="0"/>
        <w:dstrike w:val="0"/>
        <w:vanish w:val="0"/>
        <w:effect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5B02520"/>
    <w:multiLevelType w:val="hybridMultilevel"/>
    <w:tmpl w:val="F8EC0096"/>
    <w:lvl w:ilvl="0" w:tplc="7BE21AD4">
      <w:start w:val="1"/>
      <w:numFmt w:val="bullet"/>
      <w:lvlText w:val=""/>
      <w:lvlJc w:val="left"/>
      <w:pPr>
        <w:tabs>
          <w:tab w:val="num" w:pos="2563"/>
        </w:tabs>
        <w:ind w:left="1636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634746E"/>
    <w:multiLevelType w:val="multilevel"/>
    <w:tmpl w:val="C1CC43B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9">
    <w:nsid w:val="1670023F"/>
    <w:multiLevelType w:val="hybridMultilevel"/>
    <w:tmpl w:val="9766B9B4"/>
    <w:lvl w:ilvl="0" w:tplc="528E981E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8203B2F"/>
    <w:multiLevelType w:val="hybridMultilevel"/>
    <w:tmpl w:val="92FC7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21F27CBA"/>
    <w:multiLevelType w:val="multilevel"/>
    <w:tmpl w:val="64C2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4"/>
        </w:tabs>
        <w:ind w:left="964" w:hanging="5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23645D13"/>
    <w:multiLevelType w:val="hybridMultilevel"/>
    <w:tmpl w:val="08889F6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3117D1"/>
    <w:multiLevelType w:val="multilevel"/>
    <w:tmpl w:val="137E187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5">
    <w:nsid w:val="24BE3326"/>
    <w:multiLevelType w:val="hybridMultilevel"/>
    <w:tmpl w:val="10C6EF9A"/>
    <w:lvl w:ilvl="0" w:tplc="39888B7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6">
    <w:nsid w:val="26BC44F4"/>
    <w:multiLevelType w:val="hybridMultilevel"/>
    <w:tmpl w:val="AF4A5A58"/>
    <w:lvl w:ilvl="0" w:tplc="12BC088E">
      <w:start w:val="1"/>
      <w:numFmt w:val="decimal"/>
      <w:lvlText w:val="%1)"/>
      <w:lvlJc w:val="left"/>
      <w:pPr>
        <w:tabs>
          <w:tab w:val="num" w:pos="1854"/>
        </w:tabs>
        <w:ind w:left="927" w:firstLine="56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A105B90"/>
    <w:multiLevelType w:val="multilevel"/>
    <w:tmpl w:val="77EC247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75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cs="Times New Roman" w:hint="default"/>
      </w:rPr>
    </w:lvl>
  </w:abstractNum>
  <w:abstractNum w:abstractNumId="18">
    <w:nsid w:val="2F72743F"/>
    <w:multiLevelType w:val="hybridMultilevel"/>
    <w:tmpl w:val="B7326F72"/>
    <w:lvl w:ilvl="0" w:tplc="0890C4F6">
      <w:start w:val="1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FBD130E"/>
    <w:multiLevelType w:val="hybridMultilevel"/>
    <w:tmpl w:val="AD3A2070"/>
    <w:lvl w:ilvl="0" w:tplc="9B882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30415D87"/>
    <w:multiLevelType w:val="hybridMultilevel"/>
    <w:tmpl w:val="7B669C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6731E06"/>
    <w:multiLevelType w:val="multilevel"/>
    <w:tmpl w:val="04A21160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60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22">
    <w:nsid w:val="3A410DA0"/>
    <w:multiLevelType w:val="multilevel"/>
    <w:tmpl w:val="A97ED5C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09"/>
        </w:tabs>
        <w:ind w:left="110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8"/>
        </w:tabs>
        <w:ind w:left="1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7"/>
        </w:tabs>
        <w:ind w:left="24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6"/>
        </w:tabs>
        <w:ind w:left="3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25"/>
        </w:tabs>
        <w:ind w:left="3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54"/>
        </w:tabs>
        <w:ind w:left="4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3"/>
        </w:tabs>
        <w:ind w:left="54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52"/>
        </w:tabs>
        <w:ind w:left="6352" w:hanging="1800"/>
      </w:pPr>
      <w:rPr>
        <w:rFonts w:cs="Times New Roman" w:hint="default"/>
      </w:rPr>
    </w:lvl>
  </w:abstractNum>
  <w:abstractNum w:abstractNumId="23">
    <w:nsid w:val="3BAB4B77"/>
    <w:multiLevelType w:val="multilevel"/>
    <w:tmpl w:val="A8F4144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>
    <w:nsid w:val="3DDC5636"/>
    <w:multiLevelType w:val="multilevel"/>
    <w:tmpl w:val="4BF098B8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60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25">
    <w:nsid w:val="422959F2"/>
    <w:multiLevelType w:val="hybridMultilevel"/>
    <w:tmpl w:val="D5D04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576E9"/>
    <w:multiLevelType w:val="multilevel"/>
    <w:tmpl w:val="4FC6D73C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7">
    <w:nsid w:val="46903D25"/>
    <w:multiLevelType w:val="multilevel"/>
    <w:tmpl w:val="A68CB736"/>
    <w:lvl w:ilvl="0">
      <w:start w:val="1"/>
      <w:numFmt w:val="decimal"/>
      <w:lvlText w:val="%1"/>
      <w:lvlJc w:val="left"/>
      <w:pPr>
        <w:tabs>
          <w:tab w:val="num" w:pos="3966"/>
        </w:tabs>
        <w:ind w:left="3966" w:hanging="705"/>
      </w:pPr>
      <w:rPr>
        <w:rFonts w:cs="Times New Roman" w:hint="default"/>
        <w:caps w:val="0"/>
        <w:strike w:val="0"/>
        <w:dstrike w:val="0"/>
        <w:vanish w:val="0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981"/>
        </w:tabs>
        <w:ind w:left="3981" w:hanging="720"/>
      </w:pPr>
      <w:rPr>
        <w:rFonts w:cs="Times New Roman" w:hint="default"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981"/>
        </w:tabs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41"/>
        </w:tabs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701"/>
        </w:tabs>
        <w:ind w:left="4701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01"/>
        </w:tabs>
        <w:ind w:left="4701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61"/>
        </w:tabs>
        <w:ind w:left="5061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21"/>
        </w:tabs>
        <w:ind w:left="542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1"/>
        </w:tabs>
        <w:ind w:left="5421" w:hanging="2160"/>
      </w:pPr>
      <w:rPr>
        <w:rFonts w:cs="Times New Roman" w:hint="default"/>
      </w:rPr>
    </w:lvl>
  </w:abstractNum>
  <w:abstractNum w:abstractNumId="28">
    <w:nsid w:val="4B705143"/>
    <w:multiLevelType w:val="multilevel"/>
    <w:tmpl w:val="6A7EE20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E060D48"/>
    <w:multiLevelType w:val="hybridMultilevel"/>
    <w:tmpl w:val="685E7634"/>
    <w:lvl w:ilvl="0" w:tplc="7BE21AD4">
      <w:start w:val="1"/>
      <w:numFmt w:val="bullet"/>
      <w:lvlText w:val=""/>
      <w:lvlJc w:val="left"/>
      <w:pPr>
        <w:tabs>
          <w:tab w:val="num" w:pos="2563"/>
        </w:tabs>
        <w:ind w:left="1636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44D54FF"/>
    <w:multiLevelType w:val="hybridMultilevel"/>
    <w:tmpl w:val="FB64CD7A"/>
    <w:lvl w:ilvl="0" w:tplc="E996BA9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31">
    <w:nsid w:val="5477112C"/>
    <w:multiLevelType w:val="multilevel"/>
    <w:tmpl w:val="FED02D26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60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32">
    <w:nsid w:val="57523410"/>
    <w:multiLevelType w:val="hybridMultilevel"/>
    <w:tmpl w:val="F40E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771DD"/>
    <w:multiLevelType w:val="hybridMultilevel"/>
    <w:tmpl w:val="08B20EA2"/>
    <w:lvl w:ilvl="0" w:tplc="55FC0B6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5967154B"/>
    <w:multiLevelType w:val="hybridMultilevel"/>
    <w:tmpl w:val="021C5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A44D6B"/>
    <w:multiLevelType w:val="hybridMultilevel"/>
    <w:tmpl w:val="BCC4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F405EA5"/>
    <w:multiLevelType w:val="hybridMultilevel"/>
    <w:tmpl w:val="757C8048"/>
    <w:lvl w:ilvl="0" w:tplc="94A29C8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534044"/>
    <w:multiLevelType w:val="hybridMultilevel"/>
    <w:tmpl w:val="6D0841E8"/>
    <w:lvl w:ilvl="0" w:tplc="0419000B">
      <w:start w:val="1"/>
      <w:numFmt w:val="bullet"/>
      <w:lvlText w:val="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96"/>
        </w:tabs>
        <w:ind w:left="67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16"/>
        </w:tabs>
        <w:ind w:left="75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</w:abstractNum>
  <w:abstractNum w:abstractNumId="38">
    <w:nsid w:val="61F54562"/>
    <w:multiLevelType w:val="hybridMultilevel"/>
    <w:tmpl w:val="022CBAC6"/>
    <w:lvl w:ilvl="0" w:tplc="C08431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C0E50"/>
    <w:multiLevelType w:val="hybridMultilevel"/>
    <w:tmpl w:val="354E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A6D5A"/>
    <w:multiLevelType w:val="hybridMultilevel"/>
    <w:tmpl w:val="52C48A4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20733F2"/>
    <w:multiLevelType w:val="hybridMultilevel"/>
    <w:tmpl w:val="01C2DF10"/>
    <w:lvl w:ilvl="0" w:tplc="C084317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3EE3355"/>
    <w:multiLevelType w:val="multilevel"/>
    <w:tmpl w:val="FD64712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43">
    <w:nsid w:val="79242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8"/>
  </w:num>
  <w:num w:numId="7">
    <w:abstractNumId w:val="5"/>
  </w:num>
  <w:num w:numId="8">
    <w:abstractNumId w:val="7"/>
  </w:num>
  <w:num w:numId="9">
    <w:abstractNumId w:val="8"/>
  </w:num>
  <w:num w:numId="10">
    <w:abstractNumId w:val="29"/>
  </w:num>
  <w:num w:numId="11">
    <w:abstractNumId w:val="20"/>
  </w:num>
  <w:num w:numId="12">
    <w:abstractNumId w:val="12"/>
  </w:num>
  <w:num w:numId="13">
    <w:abstractNumId w:val="36"/>
  </w:num>
  <w:num w:numId="14">
    <w:abstractNumId w:val="14"/>
  </w:num>
  <w:num w:numId="15">
    <w:abstractNumId w:val="26"/>
  </w:num>
  <w:num w:numId="16">
    <w:abstractNumId w:val="31"/>
  </w:num>
  <w:num w:numId="17">
    <w:abstractNumId w:val="24"/>
  </w:num>
  <w:num w:numId="18">
    <w:abstractNumId w:val="21"/>
  </w:num>
  <w:num w:numId="19">
    <w:abstractNumId w:val="42"/>
  </w:num>
  <w:num w:numId="20">
    <w:abstractNumId w:val="40"/>
  </w:num>
  <w:num w:numId="21">
    <w:abstractNumId w:val="17"/>
  </w:num>
  <w:num w:numId="22">
    <w:abstractNumId w:val="35"/>
  </w:num>
  <w:num w:numId="23">
    <w:abstractNumId w:val="27"/>
  </w:num>
  <w:num w:numId="24">
    <w:abstractNumId w:val="9"/>
  </w:num>
  <w:num w:numId="25">
    <w:abstractNumId w:val="13"/>
  </w:num>
  <w:num w:numId="26">
    <w:abstractNumId w:val="37"/>
  </w:num>
  <w:num w:numId="27">
    <w:abstractNumId w:val="6"/>
  </w:num>
  <w:num w:numId="28">
    <w:abstractNumId w:val="11"/>
  </w:num>
  <w:num w:numId="29">
    <w:abstractNumId w:val="19"/>
  </w:num>
  <w:num w:numId="30">
    <w:abstractNumId w:val="18"/>
  </w:num>
  <w:num w:numId="31">
    <w:abstractNumId w:val="30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6"/>
  </w:num>
  <w:num w:numId="35">
    <w:abstractNumId w:val="25"/>
  </w:num>
  <w:num w:numId="36">
    <w:abstractNumId w:val="0"/>
  </w:num>
  <w:num w:numId="37">
    <w:abstractNumId w:val="4"/>
  </w:num>
  <w:num w:numId="38">
    <w:abstractNumId w:val="39"/>
  </w:num>
  <w:num w:numId="39">
    <w:abstractNumId w:val="15"/>
  </w:num>
  <w:num w:numId="40">
    <w:abstractNumId w:val="23"/>
  </w:num>
  <w:num w:numId="41">
    <w:abstractNumId w:val="32"/>
  </w:num>
  <w:num w:numId="42">
    <w:abstractNumId w:val="5"/>
  </w:num>
  <w:num w:numId="43">
    <w:abstractNumId w:val="2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41"/>
  </w:num>
  <w:num w:numId="47">
    <w:abstractNumId w:val="3"/>
  </w:num>
  <w:num w:numId="48">
    <w:abstractNumId w:val="43"/>
  </w:num>
  <w:num w:numId="49">
    <w:abstractNumId w:val="33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A0EDE"/>
    <w:rsid w:val="00002BD7"/>
    <w:rsid w:val="0001547E"/>
    <w:rsid w:val="00025C68"/>
    <w:rsid w:val="00047264"/>
    <w:rsid w:val="00066F30"/>
    <w:rsid w:val="000734E0"/>
    <w:rsid w:val="00097084"/>
    <w:rsid w:val="000D3845"/>
    <w:rsid w:val="000E3BF3"/>
    <w:rsid w:val="00103E26"/>
    <w:rsid w:val="001046F4"/>
    <w:rsid w:val="00126815"/>
    <w:rsid w:val="0013730B"/>
    <w:rsid w:val="00152D8A"/>
    <w:rsid w:val="00153774"/>
    <w:rsid w:val="00174EF3"/>
    <w:rsid w:val="00196C7C"/>
    <w:rsid w:val="001A1D2D"/>
    <w:rsid w:val="001A4074"/>
    <w:rsid w:val="001C1F3A"/>
    <w:rsid w:val="001C7A55"/>
    <w:rsid w:val="001D4CF0"/>
    <w:rsid w:val="001D6195"/>
    <w:rsid w:val="002076B4"/>
    <w:rsid w:val="002105C1"/>
    <w:rsid w:val="00215A18"/>
    <w:rsid w:val="00220AF5"/>
    <w:rsid w:val="00242923"/>
    <w:rsid w:val="0024432A"/>
    <w:rsid w:val="0025208B"/>
    <w:rsid w:val="002522B4"/>
    <w:rsid w:val="00254A55"/>
    <w:rsid w:val="00256CB4"/>
    <w:rsid w:val="00274E09"/>
    <w:rsid w:val="00290A28"/>
    <w:rsid w:val="00292E94"/>
    <w:rsid w:val="002B70FF"/>
    <w:rsid w:val="002C04F8"/>
    <w:rsid w:val="002D44A9"/>
    <w:rsid w:val="00300752"/>
    <w:rsid w:val="00323E92"/>
    <w:rsid w:val="00326699"/>
    <w:rsid w:val="0033754A"/>
    <w:rsid w:val="00380A78"/>
    <w:rsid w:val="00392DDC"/>
    <w:rsid w:val="003A0EDE"/>
    <w:rsid w:val="003A67D7"/>
    <w:rsid w:val="003A6C81"/>
    <w:rsid w:val="003B7E7F"/>
    <w:rsid w:val="003D4239"/>
    <w:rsid w:val="003E41E7"/>
    <w:rsid w:val="003F6BC3"/>
    <w:rsid w:val="00417819"/>
    <w:rsid w:val="00435D28"/>
    <w:rsid w:val="00453541"/>
    <w:rsid w:val="00461948"/>
    <w:rsid w:val="0049055B"/>
    <w:rsid w:val="004A42FA"/>
    <w:rsid w:val="004B1D6B"/>
    <w:rsid w:val="004B547C"/>
    <w:rsid w:val="004C427C"/>
    <w:rsid w:val="004D2811"/>
    <w:rsid w:val="004E3260"/>
    <w:rsid w:val="005123C1"/>
    <w:rsid w:val="00513B79"/>
    <w:rsid w:val="0052269F"/>
    <w:rsid w:val="005318BB"/>
    <w:rsid w:val="00571B25"/>
    <w:rsid w:val="00580B1F"/>
    <w:rsid w:val="0058491B"/>
    <w:rsid w:val="00587C85"/>
    <w:rsid w:val="005A1B90"/>
    <w:rsid w:val="005B54F0"/>
    <w:rsid w:val="005C0BE6"/>
    <w:rsid w:val="005C3826"/>
    <w:rsid w:val="005C5C46"/>
    <w:rsid w:val="005F6D5F"/>
    <w:rsid w:val="006700B4"/>
    <w:rsid w:val="00680860"/>
    <w:rsid w:val="006A62C5"/>
    <w:rsid w:val="006B13A2"/>
    <w:rsid w:val="006C13B6"/>
    <w:rsid w:val="006D54B7"/>
    <w:rsid w:val="006E7C85"/>
    <w:rsid w:val="007006C9"/>
    <w:rsid w:val="00703D81"/>
    <w:rsid w:val="00707BC3"/>
    <w:rsid w:val="007128DB"/>
    <w:rsid w:val="007142FA"/>
    <w:rsid w:val="00725040"/>
    <w:rsid w:val="007356AC"/>
    <w:rsid w:val="0074646B"/>
    <w:rsid w:val="007602E8"/>
    <w:rsid w:val="007A0B8F"/>
    <w:rsid w:val="007C6C8B"/>
    <w:rsid w:val="007C75AC"/>
    <w:rsid w:val="007D1869"/>
    <w:rsid w:val="007E59A1"/>
    <w:rsid w:val="007E6FC0"/>
    <w:rsid w:val="00824EAB"/>
    <w:rsid w:val="00825515"/>
    <w:rsid w:val="0085608D"/>
    <w:rsid w:val="00893747"/>
    <w:rsid w:val="00893805"/>
    <w:rsid w:val="008C15B9"/>
    <w:rsid w:val="008C2014"/>
    <w:rsid w:val="008C4B31"/>
    <w:rsid w:val="008E7E16"/>
    <w:rsid w:val="00912F96"/>
    <w:rsid w:val="0092166D"/>
    <w:rsid w:val="009240EF"/>
    <w:rsid w:val="00930039"/>
    <w:rsid w:val="0094491D"/>
    <w:rsid w:val="0095290C"/>
    <w:rsid w:val="009602AA"/>
    <w:rsid w:val="0097183C"/>
    <w:rsid w:val="009A3C05"/>
    <w:rsid w:val="009A7343"/>
    <w:rsid w:val="009C0ED1"/>
    <w:rsid w:val="009E388F"/>
    <w:rsid w:val="009F7408"/>
    <w:rsid w:val="00A05834"/>
    <w:rsid w:val="00A11D97"/>
    <w:rsid w:val="00A50CD4"/>
    <w:rsid w:val="00A53421"/>
    <w:rsid w:val="00A84955"/>
    <w:rsid w:val="00A92895"/>
    <w:rsid w:val="00A95E7E"/>
    <w:rsid w:val="00AA0AD3"/>
    <w:rsid w:val="00AA4981"/>
    <w:rsid w:val="00AA4F96"/>
    <w:rsid w:val="00AA5B9E"/>
    <w:rsid w:val="00AF0CB1"/>
    <w:rsid w:val="00AF251C"/>
    <w:rsid w:val="00B10386"/>
    <w:rsid w:val="00B401AC"/>
    <w:rsid w:val="00B66CD0"/>
    <w:rsid w:val="00B71474"/>
    <w:rsid w:val="00BA164F"/>
    <w:rsid w:val="00BB5C47"/>
    <w:rsid w:val="00BD4ABB"/>
    <w:rsid w:val="00BF113B"/>
    <w:rsid w:val="00C04375"/>
    <w:rsid w:val="00C11E49"/>
    <w:rsid w:val="00C258EA"/>
    <w:rsid w:val="00C41E80"/>
    <w:rsid w:val="00C50BAF"/>
    <w:rsid w:val="00C51CC1"/>
    <w:rsid w:val="00C53C86"/>
    <w:rsid w:val="00C5698D"/>
    <w:rsid w:val="00C72867"/>
    <w:rsid w:val="00C83AB2"/>
    <w:rsid w:val="00CA2A20"/>
    <w:rsid w:val="00CA6E1A"/>
    <w:rsid w:val="00CA76F3"/>
    <w:rsid w:val="00CB30DB"/>
    <w:rsid w:val="00CD39A5"/>
    <w:rsid w:val="00CF05C1"/>
    <w:rsid w:val="00D17A00"/>
    <w:rsid w:val="00D17EFC"/>
    <w:rsid w:val="00D269C7"/>
    <w:rsid w:val="00D45E6D"/>
    <w:rsid w:val="00D6216B"/>
    <w:rsid w:val="00D66079"/>
    <w:rsid w:val="00D77916"/>
    <w:rsid w:val="00DB7E60"/>
    <w:rsid w:val="00DC08AD"/>
    <w:rsid w:val="00DC6981"/>
    <w:rsid w:val="00DD4EAE"/>
    <w:rsid w:val="00DD6773"/>
    <w:rsid w:val="00E04216"/>
    <w:rsid w:val="00E04C88"/>
    <w:rsid w:val="00E05F5D"/>
    <w:rsid w:val="00E17DB9"/>
    <w:rsid w:val="00E30CC1"/>
    <w:rsid w:val="00E358A9"/>
    <w:rsid w:val="00E42F00"/>
    <w:rsid w:val="00E43B5A"/>
    <w:rsid w:val="00E65C22"/>
    <w:rsid w:val="00E65D6A"/>
    <w:rsid w:val="00E72740"/>
    <w:rsid w:val="00E823A5"/>
    <w:rsid w:val="00E82521"/>
    <w:rsid w:val="00EA2BB4"/>
    <w:rsid w:val="00EB4F72"/>
    <w:rsid w:val="00ED5085"/>
    <w:rsid w:val="00F22F5F"/>
    <w:rsid w:val="00F32E29"/>
    <w:rsid w:val="00F33F59"/>
    <w:rsid w:val="00F33FE1"/>
    <w:rsid w:val="00F56BB5"/>
    <w:rsid w:val="00F60484"/>
    <w:rsid w:val="00F74E06"/>
    <w:rsid w:val="00F807E8"/>
    <w:rsid w:val="00FA565F"/>
    <w:rsid w:val="00FB0625"/>
    <w:rsid w:val="00FB2026"/>
    <w:rsid w:val="00FC1B65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195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rsid w:val="001D6195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rsid w:val="001D6195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rsid w:val="001D619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rsid w:val="001D6195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rsid w:val="001D6195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rsid w:val="001D6195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1D6195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D6195"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rsid w:val="001D6195"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rsid w:val="001D6195"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rsid w:val="001D6195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rsid w:val="001D6195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rsid w:val="001D6195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f2">
    <w:name w:val="Название Знак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3">
    <w:name w:val="Document Map"/>
    <w:basedOn w:val="a"/>
    <w:link w:val="af4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Normal (Web)"/>
    <w:basedOn w:val="a"/>
    <w:rsid w:val="00215A18"/>
  </w:style>
  <w:style w:type="character" w:customStyle="1" w:styleId="60">
    <w:name w:val="Знак Знак6"/>
    <w:basedOn w:val="a0"/>
    <w:locked/>
    <w:rsid w:val="009C0ED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40">
    <w:name w:val="Знак Знак4"/>
    <w:basedOn w:val="a0"/>
    <w:locked/>
    <w:rsid w:val="009C0ED1"/>
    <w:rPr>
      <w:color w:val="000000"/>
      <w:spacing w:val="2"/>
      <w:sz w:val="28"/>
      <w:szCs w:val="28"/>
      <w:lang w:val="ru-RU" w:eastAsia="ru-RU" w:bidi="ar-SA"/>
    </w:rPr>
  </w:style>
  <w:style w:type="character" w:styleId="af6">
    <w:name w:val="Strong"/>
    <w:basedOn w:val="a0"/>
    <w:uiPriority w:val="22"/>
    <w:qFormat/>
    <w:rsid w:val="00E05F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195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rsid w:val="001D6195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rsid w:val="001D6195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rsid w:val="001D619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rsid w:val="001D6195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rsid w:val="001D6195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rsid w:val="001D6195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1D6195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D6195"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rsid w:val="001D6195"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rsid w:val="001D6195"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rsid w:val="001D6195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rsid w:val="001D6195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rsid w:val="001D6195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f2">
    <w:name w:val="Название Знак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3">
    <w:name w:val="Document Map"/>
    <w:basedOn w:val="a"/>
    <w:link w:val="af4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Normal (Web)"/>
    <w:basedOn w:val="a"/>
    <w:rsid w:val="00215A18"/>
  </w:style>
  <w:style w:type="character" w:customStyle="1" w:styleId="60">
    <w:name w:val="Знак Знак6"/>
    <w:basedOn w:val="a0"/>
    <w:locked/>
    <w:rsid w:val="009C0ED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40">
    <w:name w:val="Знак Знак4"/>
    <w:basedOn w:val="a0"/>
    <w:locked/>
    <w:rsid w:val="009C0ED1"/>
    <w:rPr>
      <w:color w:val="000000"/>
      <w:spacing w:val="2"/>
      <w:sz w:val="28"/>
      <w:szCs w:val="28"/>
      <w:lang w:val="ru-RU" w:eastAsia="ru-RU" w:bidi="ar-SA"/>
    </w:rPr>
  </w:style>
  <w:style w:type="character" w:styleId="af6">
    <w:name w:val="Strong"/>
    <w:basedOn w:val="a0"/>
    <w:uiPriority w:val="22"/>
    <w:qFormat/>
    <w:rsid w:val="00E05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16782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Некрасрва</dc:creator>
  <cp:lastModifiedBy>Comp</cp:lastModifiedBy>
  <cp:revision>24</cp:revision>
  <cp:lastPrinted>2018-11-07T08:29:00Z</cp:lastPrinted>
  <dcterms:created xsi:type="dcterms:W3CDTF">2018-10-03T06:48:00Z</dcterms:created>
  <dcterms:modified xsi:type="dcterms:W3CDTF">2018-11-08T06:02:00Z</dcterms:modified>
</cp:coreProperties>
</file>