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13" w:rsidRDefault="00C277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7713" w:rsidRDefault="00C27713">
      <w:pPr>
        <w:pStyle w:val="ConsPlusNormal"/>
        <w:jc w:val="both"/>
        <w:outlineLvl w:val="0"/>
      </w:pPr>
    </w:p>
    <w:p w:rsidR="00C27713" w:rsidRDefault="00C27713">
      <w:pPr>
        <w:pStyle w:val="ConsPlusNormal"/>
        <w:outlineLvl w:val="0"/>
      </w:pPr>
      <w:r>
        <w:t>Зарегистрировано в Минюсте России 10 июля 2020 г. N 58900</w:t>
      </w:r>
    </w:p>
    <w:p w:rsidR="00C27713" w:rsidRDefault="00C277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jc w:val="center"/>
      </w:pPr>
      <w:r>
        <w:t>МИНИСТЕРСТВО НАУКИ И ВЫСШЕГО ОБРАЗОВАНИЯ</w:t>
      </w:r>
    </w:p>
    <w:p w:rsidR="00C27713" w:rsidRDefault="00C27713">
      <w:pPr>
        <w:pStyle w:val="ConsPlusTitle"/>
        <w:jc w:val="center"/>
      </w:pPr>
      <w:r>
        <w:t>РОССИЙСКОЙ ФЕДЕРАЦИИ</w:t>
      </w:r>
    </w:p>
    <w:p w:rsidR="00C27713" w:rsidRDefault="00C27713">
      <w:pPr>
        <w:pStyle w:val="ConsPlusTitle"/>
        <w:jc w:val="center"/>
      </w:pPr>
    </w:p>
    <w:p w:rsidR="00C27713" w:rsidRDefault="00C27713">
      <w:pPr>
        <w:pStyle w:val="ConsPlusTitle"/>
        <w:jc w:val="center"/>
      </w:pPr>
      <w:r>
        <w:t>ПРИКАЗ</w:t>
      </w:r>
    </w:p>
    <w:p w:rsidR="00C27713" w:rsidRDefault="00C27713">
      <w:pPr>
        <w:pStyle w:val="ConsPlusTitle"/>
        <w:jc w:val="center"/>
      </w:pPr>
      <w:r>
        <w:t>от 2 июня 2020 г. N 701</w:t>
      </w:r>
    </w:p>
    <w:p w:rsidR="00C27713" w:rsidRDefault="00C27713">
      <w:pPr>
        <w:pStyle w:val="ConsPlusTitle"/>
        <w:jc w:val="center"/>
      </w:pPr>
    </w:p>
    <w:p w:rsidR="00C27713" w:rsidRDefault="00C27713">
      <w:pPr>
        <w:pStyle w:val="ConsPlusTitle"/>
        <w:jc w:val="center"/>
      </w:pPr>
      <w:r>
        <w:t>ОБ УТВЕРЖДЕНИИ</w:t>
      </w:r>
    </w:p>
    <w:p w:rsidR="00C27713" w:rsidRDefault="00C2771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27713" w:rsidRDefault="00C2771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27713" w:rsidRDefault="00C27713">
      <w:pPr>
        <w:pStyle w:val="ConsPlusTitle"/>
        <w:jc w:val="center"/>
      </w:pPr>
      <w:r>
        <w:t>22.03.01 МАТЕРИАЛОВЕДЕНИЕ И ТЕХНОЛОГИИ МАТЕРИАЛОВ</w:t>
      </w:r>
    </w:p>
    <w:p w:rsidR="00C27713" w:rsidRDefault="00C277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77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713" w:rsidRDefault="00C277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713" w:rsidRDefault="00C277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713" w:rsidRDefault="00C277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713" w:rsidRDefault="00C277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713" w:rsidRDefault="00C27713">
            <w:pPr>
              <w:pStyle w:val="ConsPlusNormal"/>
            </w:pPr>
          </w:p>
        </w:tc>
      </w:tr>
    </w:tbl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22.03.01 Материаловедение и технологии материалов (далее - стандарт).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22.03.01 Материаловедение и технологии материалов (уровень бакалавриата), утвержденным приказом Министерства образования и науки Российской Федерации от 12 ноября 2015 г. N 1331 (зарегистрирован Министерством юстиции Российской Федерации 14 декабря 2015 г., регистрационный N 40078), прекращается 31 декабря 2020 года.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right"/>
      </w:pPr>
      <w:r>
        <w:t>Министр</w:t>
      </w:r>
    </w:p>
    <w:p w:rsidR="00C27713" w:rsidRDefault="00C27713">
      <w:pPr>
        <w:pStyle w:val="ConsPlusNormal"/>
        <w:jc w:val="right"/>
      </w:pPr>
      <w:r>
        <w:t>В.Н.ФАЛЬКОВ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right"/>
        <w:outlineLvl w:val="0"/>
      </w:pPr>
      <w:r>
        <w:t>Приложение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right"/>
      </w:pPr>
      <w:r>
        <w:t>Утвержден</w:t>
      </w:r>
    </w:p>
    <w:p w:rsidR="00C27713" w:rsidRDefault="00C27713">
      <w:pPr>
        <w:pStyle w:val="ConsPlusNormal"/>
        <w:jc w:val="right"/>
      </w:pPr>
      <w:r>
        <w:lastRenderedPageBreak/>
        <w:t>приказом Министерства науки</w:t>
      </w:r>
    </w:p>
    <w:p w:rsidR="00C27713" w:rsidRDefault="00C27713">
      <w:pPr>
        <w:pStyle w:val="ConsPlusNormal"/>
        <w:jc w:val="right"/>
      </w:pPr>
      <w:r>
        <w:t>и высшего образования</w:t>
      </w:r>
    </w:p>
    <w:p w:rsidR="00C27713" w:rsidRDefault="00C27713">
      <w:pPr>
        <w:pStyle w:val="ConsPlusNormal"/>
        <w:jc w:val="right"/>
      </w:pPr>
      <w:r>
        <w:t>Российской Федерации</w:t>
      </w:r>
    </w:p>
    <w:p w:rsidR="00C27713" w:rsidRDefault="00C27713">
      <w:pPr>
        <w:pStyle w:val="ConsPlusNormal"/>
        <w:jc w:val="right"/>
      </w:pPr>
      <w:r>
        <w:t>от 2 июня 2020 г. N 701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C27713" w:rsidRDefault="00C27713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C27713" w:rsidRDefault="00C27713">
      <w:pPr>
        <w:pStyle w:val="ConsPlusTitle"/>
        <w:jc w:val="center"/>
      </w:pPr>
      <w:r>
        <w:t>22.03.01 МАТЕРИАЛОВЕДЕНИЕ И ТЕХНОЛОГИИ МАТЕРИАЛОВ</w:t>
      </w:r>
    </w:p>
    <w:p w:rsidR="00C27713" w:rsidRDefault="00C277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77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713" w:rsidRDefault="00C277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713" w:rsidRDefault="00C277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713" w:rsidRDefault="00C277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713" w:rsidRDefault="00C277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713" w:rsidRDefault="00C27713">
            <w:pPr>
              <w:pStyle w:val="ConsPlusNormal"/>
            </w:pPr>
          </w:p>
        </w:tc>
      </w:tr>
    </w:tbl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jc w:val="center"/>
        <w:outlineLvl w:val="1"/>
      </w:pPr>
      <w:r>
        <w:t>I. Общие положения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22.03.01 Материаловедение и технологии материалов (далее соответственно - программа бакалавриата, направление подготовки).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27713" w:rsidRDefault="00C27713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C27713" w:rsidRDefault="00C27713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C27713" w:rsidRDefault="00C2771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обеспечения работ по производству изделий из наноструктурированных изоляционных материалов, бетонов с наноструктурирующими компонентами; анализа, разработки и испытаний наноструктурированных лаков и красок);</w:t>
      </w:r>
    </w:p>
    <w:p w:rsidR="00C27713" w:rsidRDefault="00C2771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разработки и обеспечения комплексного контроля производства наноструктурированных композиционных материалов; производства волокнистых наноструктурированных композиционных материалов);</w:t>
      </w:r>
    </w:p>
    <w:p w:rsidR="00C27713" w:rsidRDefault="00C2771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материаловедческого обеспечения технологического цикла производства объемных нанометаллов и нанокерамик, сплавов и соединений, композитов на их основе и изделий из них, технологического обеспечения полного цикла их производства и изделий из них, а также производства изделий с наноструктурированными керамическими покрытиями; измерения параметров и модификации свойств наноматериалов и наноструктур; термического производства - по наладке и испытаниям технологического оборудования, автоматизации и механизации технологических процессов, анализу и диагностике технологических комплексов, внедрению новой техники и технологий, инструментальному обеспечению и контролю качества; научно-исследовательских и опытно-конструкторских разработок; разработки, сопровождения и интеграции технологических процессов и производств в области материаловедения и технологии материалов).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27713" w:rsidRDefault="00C27713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организационно-управленческий; проектный.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C27713" w:rsidRDefault="00C27713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27713" w:rsidRDefault="00C27713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C27713" w:rsidRDefault="00C27713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right"/>
      </w:pPr>
      <w:r>
        <w:t>Таблица</w:t>
      </w:r>
    </w:p>
    <w:p w:rsidR="00C27713" w:rsidRDefault="00C27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855"/>
        <w:gridCol w:w="3798"/>
      </w:tblGrid>
      <w:tr w:rsidR="00C27713">
        <w:tc>
          <w:tcPr>
            <w:tcW w:w="5272" w:type="dxa"/>
            <w:gridSpan w:val="2"/>
          </w:tcPr>
          <w:p w:rsidR="00C27713" w:rsidRDefault="00C2771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98" w:type="dxa"/>
          </w:tcPr>
          <w:p w:rsidR="00C27713" w:rsidRDefault="00C27713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C27713">
        <w:tc>
          <w:tcPr>
            <w:tcW w:w="1417" w:type="dxa"/>
          </w:tcPr>
          <w:p w:rsidR="00C27713" w:rsidRDefault="00C27713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3855" w:type="dxa"/>
          </w:tcPr>
          <w:p w:rsidR="00C27713" w:rsidRDefault="00C2771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C27713">
        <w:tc>
          <w:tcPr>
            <w:tcW w:w="1417" w:type="dxa"/>
          </w:tcPr>
          <w:p w:rsidR="00C27713" w:rsidRDefault="00C27713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3855" w:type="dxa"/>
          </w:tcPr>
          <w:p w:rsidR="00C27713" w:rsidRDefault="00C27713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C27713">
        <w:tc>
          <w:tcPr>
            <w:tcW w:w="1417" w:type="dxa"/>
          </w:tcPr>
          <w:p w:rsidR="00C27713" w:rsidRDefault="00C27713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855" w:type="dxa"/>
          </w:tcPr>
          <w:p w:rsidR="00C27713" w:rsidRDefault="00C2771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6 - 9</w:t>
            </w:r>
          </w:p>
        </w:tc>
      </w:tr>
      <w:tr w:rsidR="00C27713">
        <w:tc>
          <w:tcPr>
            <w:tcW w:w="5272" w:type="dxa"/>
            <w:gridSpan w:val="2"/>
          </w:tcPr>
          <w:p w:rsidR="00C27713" w:rsidRDefault="00C27713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240</w:t>
            </w:r>
          </w:p>
        </w:tc>
      </w:tr>
    </w:tbl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27713" w:rsidRDefault="00C27713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2.6. Организация: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27713" w:rsidRDefault="00C27713">
      <w:pPr>
        <w:pStyle w:val="ConsPlusTitle"/>
        <w:jc w:val="center"/>
      </w:pPr>
      <w:r>
        <w:t>программы бакалавриата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lastRenderedPageBreak/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C27713" w:rsidRDefault="00C27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C27713">
        <w:tc>
          <w:tcPr>
            <w:tcW w:w="2437" w:type="dxa"/>
          </w:tcPr>
          <w:p w:rsidR="00C27713" w:rsidRDefault="00C2771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27713">
        <w:tc>
          <w:tcPr>
            <w:tcW w:w="2437" w:type="dxa"/>
            <w:vMerge w:val="restart"/>
            <w:vAlign w:val="center"/>
          </w:tcPr>
          <w:p w:rsidR="00C27713" w:rsidRDefault="00C2771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27713">
        <w:tc>
          <w:tcPr>
            <w:tcW w:w="2437" w:type="dxa"/>
            <w:vMerge/>
          </w:tcPr>
          <w:p w:rsidR="00C27713" w:rsidRDefault="00C27713">
            <w:pPr>
              <w:pStyle w:val="ConsPlusNormal"/>
            </w:pP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lastRenderedPageBreak/>
        <w:t>3.3. Программа бакалавриата должна устанавливать следующие общепрофессиональные компетенции:</w:t>
      </w:r>
    </w:p>
    <w:p w:rsidR="00C27713" w:rsidRDefault="00C27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633"/>
      </w:tblGrid>
      <w:tr w:rsidR="00C27713">
        <w:tc>
          <w:tcPr>
            <w:tcW w:w="2437" w:type="dxa"/>
          </w:tcPr>
          <w:p w:rsidR="00C27713" w:rsidRDefault="00C27713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ОПК-1. 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ОПК-2. Способен участвовать в проектировании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Когнитивное управление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ОПК-3. Способен участвовать в управлении профессиональной деятельностью, используя знания в области проектного менеджмента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Использование инструментов и оборудования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ОПК-4. 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ОПК-5. 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Принятие решений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ОПК-6. 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C27713">
        <w:tc>
          <w:tcPr>
            <w:tcW w:w="2437" w:type="dxa"/>
            <w:vAlign w:val="center"/>
          </w:tcPr>
          <w:p w:rsidR="00C27713" w:rsidRDefault="00C27713">
            <w:pPr>
              <w:pStyle w:val="ConsPlusNormal"/>
            </w:pPr>
            <w:r>
              <w:t>Применение прикладных знаний</w:t>
            </w:r>
          </w:p>
        </w:tc>
        <w:tc>
          <w:tcPr>
            <w:tcW w:w="6633" w:type="dxa"/>
          </w:tcPr>
          <w:p w:rsidR="00C27713" w:rsidRDefault="00C27713">
            <w:pPr>
              <w:pStyle w:val="ConsPlusNormal"/>
              <w:jc w:val="both"/>
            </w:pPr>
            <w:r>
              <w:t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в соответствующей отрасли</w:t>
            </w:r>
          </w:p>
        </w:tc>
      </w:tr>
      <w:tr w:rsidR="00C27713">
        <w:tblPrEx>
          <w:tblBorders>
            <w:insideH w:val="nil"/>
          </w:tblBorders>
        </w:tblPrEx>
        <w:tc>
          <w:tcPr>
            <w:tcW w:w="2437" w:type="dxa"/>
            <w:tcBorders>
              <w:bottom w:val="nil"/>
            </w:tcBorders>
            <w:vAlign w:val="center"/>
          </w:tcPr>
          <w:p w:rsidR="00C27713" w:rsidRDefault="00C27713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C27713" w:rsidRDefault="00C27713">
            <w:pPr>
              <w:pStyle w:val="ConsPlusNormal"/>
              <w:jc w:val="both"/>
            </w:pPr>
            <w:r>
              <w:t>ОПК-8.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2771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27713" w:rsidRDefault="00C27713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</w:t>
      </w:r>
      <w:r>
        <w:lastRenderedPageBreak/>
        <w:t>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ind w:firstLine="540"/>
        <w:jc w:val="both"/>
      </w:pPr>
      <w:r>
        <w:t xml:space="preserve">4.2.3. При реализации программы бакалавриата в сетевой форме требования к реализации </w:t>
      </w:r>
      <w:r>
        <w:lastRenderedPageBreak/>
        <w:t>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</w:t>
      </w:r>
      <w:r>
        <w:lastRenderedPageBreak/>
        <w:t>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C27713" w:rsidRDefault="00C27713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</w:t>
      </w:r>
      <w:r>
        <w:lastRenderedPageBreak/>
        <w:t>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right"/>
        <w:outlineLvl w:val="1"/>
      </w:pPr>
      <w:r>
        <w:t>Приложение</w:t>
      </w:r>
    </w:p>
    <w:p w:rsidR="00C27713" w:rsidRDefault="00C27713">
      <w:pPr>
        <w:pStyle w:val="ConsPlusNormal"/>
        <w:jc w:val="right"/>
      </w:pPr>
      <w:r>
        <w:t>к федеральному государственному</w:t>
      </w:r>
    </w:p>
    <w:p w:rsidR="00C27713" w:rsidRDefault="00C27713">
      <w:pPr>
        <w:pStyle w:val="ConsPlusNormal"/>
        <w:jc w:val="right"/>
      </w:pPr>
      <w:r>
        <w:t>образовательному стандарту высшего</w:t>
      </w:r>
    </w:p>
    <w:p w:rsidR="00C27713" w:rsidRDefault="00C27713">
      <w:pPr>
        <w:pStyle w:val="ConsPlusNormal"/>
        <w:jc w:val="right"/>
      </w:pPr>
      <w:r>
        <w:t>образования - бакалавриат</w:t>
      </w:r>
    </w:p>
    <w:p w:rsidR="00C27713" w:rsidRDefault="00C27713">
      <w:pPr>
        <w:pStyle w:val="ConsPlusNormal"/>
        <w:jc w:val="right"/>
      </w:pPr>
      <w:r>
        <w:t>по направлению подготовки 22.03.01</w:t>
      </w:r>
    </w:p>
    <w:p w:rsidR="00C27713" w:rsidRDefault="00C27713">
      <w:pPr>
        <w:pStyle w:val="ConsPlusNormal"/>
        <w:jc w:val="right"/>
      </w:pPr>
      <w:r>
        <w:t>Материаловедение и технологии</w:t>
      </w:r>
    </w:p>
    <w:p w:rsidR="00C27713" w:rsidRDefault="00C27713">
      <w:pPr>
        <w:pStyle w:val="ConsPlusNormal"/>
        <w:jc w:val="right"/>
      </w:pPr>
      <w:r>
        <w:t>материалов, утвержденному приказом</w:t>
      </w:r>
    </w:p>
    <w:p w:rsidR="00C27713" w:rsidRDefault="00C27713">
      <w:pPr>
        <w:pStyle w:val="ConsPlusNormal"/>
        <w:jc w:val="right"/>
      </w:pPr>
      <w:r>
        <w:t>Министерства науки и высшего образования</w:t>
      </w:r>
    </w:p>
    <w:p w:rsidR="00C27713" w:rsidRDefault="00C27713">
      <w:pPr>
        <w:pStyle w:val="ConsPlusNormal"/>
        <w:jc w:val="right"/>
      </w:pPr>
      <w:r>
        <w:t>Российской Федерации</w:t>
      </w:r>
    </w:p>
    <w:p w:rsidR="00C27713" w:rsidRDefault="00C27713">
      <w:pPr>
        <w:pStyle w:val="ConsPlusNormal"/>
        <w:jc w:val="right"/>
      </w:pPr>
      <w:r>
        <w:t>от 2 июня 2020 г. N 701</w:t>
      </w: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Title"/>
        <w:jc w:val="center"/>
      </w:pPr>
      <w:bookmarkStart w:id="10" w:name="P275"/>
      <w:bookmarkEnd w:id="10"/>
      <w:r>
        <w:t>ПЕРЕЧЕНЬ</w:t>
      </w:r>
    </w:p>
    <w:p w:rsidR="00C27713" w:rsidRDefault="00C27713">
      <w:pPr>
        <w:pStyle w:val="ConsPlusTitle"/>
        <w:jc w:val="center"/>
      </w:pPr>
      <w:r>
        <w:t>ПРОФЕССИОНАЛЬНЫХ СТАНДАРТОВ, СООТВЕТСТВУЮЩИХ</w:t>
      </w:r>
    </w:p>
    <w:p w:rsidR="00C27713" w:rsidRDefault="00C2771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27713" w:rsidRDefault="00C27713">
      <w:pPr>
        <w:pStyle w:val="ConsPlusTitle"/>
        <w:jc w:val="center"/>
      </w:pPr>
      <w:r>
        <w:t>ПРОГРАММУ БАКАЛАВРИАТА ПО НАПРАВЛЕНИЮ ПОДГОТОВКИ</w:t>
      </w:r>
    </w:p>
    <w:p w:rsidR="00C27713" w:rsidRDefault="00C27713">
      <w:pPr>
        <w:pStyle w:val="ConsPlusTitle"/>
        <w:jc w:val="center"/>
      </w:pPr>
      <w:r>
        <w:t>22.03.01 МАТЕРИАЛОВЕДЕНИЕ И ТЕХНОЛОГИИ МАТЕРИАЛОВ</w:t>
      </w:r>
    </w:p>
    <w:p w:rsidR="00C27713" w:rsidRDefault="00C27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54"/>
        <w:gridCol w:w="6066"/>
      </w:tblGrid>
      <w:tr w:rsidR="00C27713">
        <w:tc>
          <w:tcPr>
            <w:tcW w:w="850" w:type="dxa"/>
          </w:tcPr>
          <w:p w:rsidR="00C27713" w:rsidRDefault="00C277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C27713" w:rsidRDefault="00C2771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27713">
        <w:tc>
          <w:tcPr>
            <w:tcW w:w="9070" w:type="dxa"/>
            <w:gridSpan w:val="3"/>
          </w:tcPr>
          <w:p w:rsidR="00C27713" w:rsidRDefault="00C27713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</w:t>
            </w:r>
            <w:r>
              <w:lastRenderedPageBreak/>
              <w:t>Федерации 27 сентября 2016 г., регистрационный N 43837)</w:t>
            </w:r>
          </w:p>
        </w:tc>
      </w:tr>
      <w:tr w:rsidR="00C27713">
        <w:tc>
          <w:tcPr>
            <w:tcW w:w="9070" w:type="dxa"/>
            <w:gridSpan w:val="3"/>
            <w:vAlign w:val="center"/>
          </w:tcPr>
          <w:p w:rsidR="00C27713" w:rsidRDefault="00C27713">
            <w:pPr>
              <w:pStyle w:val="ConsPlusNormal"/>
              <w:jc w:val="center"/>
              <w:outlineLvl w:val="2"/>
            </w:pPr>
            <w:r>
              <w:lastRenderedPageBreak/>
              <w:t>26 Химическое, химико-технологическое производство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C27713">
        <w:tc>
          <w:tcPr>
            <w:tcW w:w="9070" w:type="dxa"/>
            <w:gridSpan w:val="3"/>
            <w:vAlign w:val="center"/>
          </w:tcPr>
          <w:p w:rsidR="00C27713" w:rsidRDefault="00C27713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40.004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72н (зарегистрирован Министерством юстиции Российской Федерации 19 марта 2014 г., регистрационный N 31657),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40.020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234н (зарегистрирован Министерством юстиции Российской Федерации 10 июля 2014 г., регистрационный N 33044),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 Российской Федерации 25 апреля 2016 г., регистрационный N 41919)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38983), с изменением, внесенным приказом Министерства труда и социальной защиты Российской Федерации от 14 декабря 2018 г. N 807н (зарегистрирован Министерством юстиции Российской Федерации 9 января 2019 г., регистрационный N 53253)</w:t>
            </w:r>
          </w:p>
        </w:tc>
      </w:tr>
      <w:tr w:rsidR="00C27713">
        <w:tc>
          <w:tcPr>
            <w:tcW w:w="850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C27713" w:rsidRDefault="00C27713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066" w:type="dxa"/>
          </w:tcPr>
          <w:p w:rsidR="00C27713" w:rsidRDefault="00C27713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3 июля 2019 г. N 477н (зарегистрирован Министерством юстиции Российской Федерации 29 июля 2019 г., регистрационный N 55438)</w:t>
            </w:r>
          </w:p>
        </w:tc>
      </w:tr>
    </w:tbl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jc w:val="both"/>
      </w:pPr>
    </w:p>
    <w:p w:rsidR="00C27713" w:rsidRDefault="00C277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D53" w:rsidRDefault="00D93D53">
      <w:bookmarkStart w:id="11" w:name="_GoBack"/>
      <w:bookmarkEnd w:id="11"/>
    </w:p>
    <w:sectPr w:rsidR="00D93D53" w:rsidSect="0011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3"/>
    <w:rsid w:val="00C27713"/>
    <w:rsid w:val="00D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BF1D-8F40-4032-9345-522DBD5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7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77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E00DD1C0772374ED8A54517A51CE3AB4B3C12A051D9D2F10EB3147F22D492E2E83FDC05CB04B7668BB9B26EBF6A5DE12205D91503A651U8a3L" TargetMode="External"/><Relationship Id="rId13" Type="http://schemas.openxmlformats.org/officeDocument/2006/relationships/hyperlink" Target="consultantplus://offline/ref=361E00DD1C0772374ED8A54517A51CE3A8433813AB57D9D2F10EB3147F22D492E2E83FDC05CB04BE628BB9B26EBF6A5DE12205D91503A651U8a3L" TargetMode="External"/><Relationship Id="rId18" Type="http://schemas.openxmlformats.org/officeDocument/2006/relationships/hyperlink" Target="consultantplus://offline/ref=361E00DD1C0772374ED8A54517A51CE3AB463A1DAE57D9D2F10EB3147F22D492F0E867D004C31AB6669EEFE328UEa9L" TargetMode="External"/><Relationship Id="rId26" Type="http://schemas.openxmlformats.org/officeDocument/2006/relationships/hyperlink" Target="consultantplus://offline/ref=361E00DD1C0772374ED8A54517A51CE3AB4A3A17AE53D9D2F10EB3147F22D492E2E83FDC05CB04B66B8BB9B26EBF6A5DE12205D91503A651U8a3L" TargetMode="External"/><Relationship Id="rId39" Type="http://schemas.openxmlformats.org/officeDocument/2006/relationships/hyperlink" Target="consultantplus://offline/ref=361E00DD1C0772374ED8A54517A51CE3A9433911AC50D9D2F10EB3147F22D492E2E83FDC05CB04B66B8BB9B26EBF6A5DE12205D91503A651U8a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1E00DD1C0772374ED8A54517A51CE3AE413B1CA953D9D2F10EB3147F22D492E2E83FDC05CB01B76A8BB9B26EBF6A5DE12205D91503A651U8a3L" TargetMode="External"/><Relationship Id="rId34" Type="http://schemas.openxmlformats.org/officeDocument/2006/relationships/hyperlink" Target="consultantplus://offline/ref=361E00DD1C0772374ED8A54517A51CE3A9413D1DA152D9D2F10EB3147F22D492E2E83FDC05CB04B7628BB9B26EBF6A5DE12205D91503A651U8a3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61E00DD1C0772374ED8A54517A51CE3A94B3517AD55D9D2F10EB3147F22D492E2E83FDC05CB04B1608BB9B26EBF6A5DE12205D91503A651U8a3L" TargetMode="External"/><Relationship Id="rId12" Type="http://schemas.openxmlformats.org/officeDocument/2006/relationships/hyperlink" Target="consultantplus://offline/ref=361E00DD1C0772374ED8A54517A51CE3A8433813AB57D9D2F10EB3147F22D492E2E83FDC05CB04B3628BB9B26EBF6A5DE12205D91503A651U8a3L" TargetMode="External"/><Relationship Id="rId17" Type="http://schemas.openxmlformats.org/officeDocument/2006/relationships/hyperlink" Target="consultantplus://offline/ref=361E00DD1C0772374ED8A54517A51CE3A8433813AB57D9D2F10EB3147F22D492E2E83FDC05CB04B6648BB9B26EBF6A5DE12205D91503A651U8a3L" TargetMode="External"/><Relationship Id="rId25" Type="http://schemas.openxmlformats.org/officeDocument/2006/relationships/hyperlink" Target="consultantplus://offline/ref=361E00DD1C0772374ED8A54517A51CE3AB4A3A13AF51D9D2F10EB3147F22D492E2E83FDC05CB04B66B8BB9B26EBF6A5DE12205D91503A651U8a3L" TargetMode="External"/><Relationship Id="rId33" Type="http://schemas.openxmlformats.org/officeDocument/2006/relationships/hyperlink" Target="consultantplus://offline/ref=361E00DD1C0772374ED8A54517A51CE3A9413C10AC54D9D2F10EB3147F22D492E2E83FDC05CB04B7638BB9B26EBF6A5DE12205D91503A651U8a3L" TargetMode="External"/><Relationship Id="rId38" Type="http://schemas.openxmlformats.org/officeDocument/2006/relationships/hyperlink" Target="consultantplus://offline/ref=361E00DD1C0772374ED8A54517A51CE3AB453812A955D9D2F10EB3147F22D492E2E83FDC05CB04B66B8BB9B26EBF6A5DE12205D91503A651U8a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1E00DD1C0772374ED8A54517A51CE3A94A3914AE5ED9D2F10EB3147F22D492E2E83FDC05C805B06A8BB9B26EBF6A5DE12205D91503A651U8a3L" TargetMode="External"/><Relationship Id="rId20" Type="http://schemas.openxmlformats.org/officeDocument/2006/relationships/hyperlink" Target="consultantplus://offline/ref=361E00DD1C0772374ED8A54517A51CE3AE403E1CAE52D9D2F10EB3147F22D492F0E867D004C31AB6669EEFE328UEa9L" TargetMode="External"/><Relationship Id="rId29" Type="http://schemas.openxmlformats.org/officeDocument/2006/relationships/hyperlink" Target="consultantplus://offline/ref=361E00DD1C0772374ED8A54517A51CE3A8433D13AB5ED9D2F10EB3147F22D492E2E83FDC05CB04B66B8BB9B26EBF6A5DE12205D91503A651U8a3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E00DD1C0772374ED8A54517A51CE3AE413410AC55D9D2F10EB3147F22D492E2E83FDC05CB04B36B8BB9B26EBF6A5DE12205D91503A651U8a3L" TargetMode="External"/><Relationship Id="rId11" Type="http://schemas.openxmlformats.org/officeDocument/2006/relationships/hyperlink" Target="consultantplus://offline/ref=361E00DD1C0772374ED8A54517A51CE3A8433813AB57D9D2F10EB3147F22D492E2E83FDC05CB04B2658BB9B26EBF6A5DE12205D91503A651U8a3L" TargetMode="External"/><Relationship Id="rId24" Type="http://schemas.openxmlformats.org/officeDocument/2006/relationships/hyperlink" Target="consultantplus://offline/ref=361E00DD1C0772374ED8A54517A51CE3A8423910A85ED9D2F10EB3147F22D492E2E83FDC05CB04B66B8BB9B26EBF6A5DE12205D91503A651U8a3L" TargetMode="External"/><Relationship Id="rId32" Type="http://schemas.openxmlformats.org/officeDocument/2006/relationships/hyperlink" Target="consultantplus://offline/ref=361E00DD1C0772374ED8A54517A51CE3A8433D11A955D9D2F10EB3147F22D492E2E83FDC05CB04B66B8BB9B26EBF6A5DE12205D91503A651U8a3L" TargetMode="External"/><Relationship Id="rId37" Type="http://schemas.openxmlformats.org/officeDocument/2006/relationships/hyperlink" Target="consultantplus://offline/ref=361E00DD1C0772374ED8A54517A51CE3AB453914AB52D9D2F10EB3147F22D492E2E83FDC05CB04B66B8BB9B26EBF6A5DE12205D91503A651U8a3L" TargetMode="External"/><Relationship Id="rId40" Type="http://schemas.openxmlformats.org/officeDocument/2006/relationships/hyperlink" Target="consultantplus://offline/ref=361E00DD1C0772374ED8A54517A51CE3A9413C13AB55D9D2F10EB3147F22D492E2E83FDC05CB04B7638BB9B26EBF6A5DE12205D91503A651U8a3L" TargetMode="External"/><Relationship Id="rId5" Type="http://schemas.openxmlformats.org/officeDocument/2006/relationships/hyperlink" Target="consultantplus://offline/ref=361E00DD1C0772374ED8A54517A51CE3A94A3914AE5ED9D2F10EB3147F22D492E2E83FDC05C805B06A8BB9B26EBF6A5DE12205D91503A651U8a3L" TargetMode="External"/><Relationship Id="rId15" Type="http://schemas.openxmlformats.org/officeDocument/2006/relationships/hyperlink" Target="consultantplus://offline/ref=361E00DD1C0772374ED8A54517A51CE3A8433813AB57D9D2F10EB3147F22D492E2E83FDC05CB05B7648BB9B26EBF6A5DE12205D91503A651U8a3L" TargetMode="External"/><Relationship Id="rId23" Type="http://schemas.openxmlformats.org/officeDocument/2006/relationships/hyperlink" Target="consultantplus://offline/ref=361E00DD1C0772374ED8A54517A51CE3A8423912AF53D9D2F10EB3147F22D492E2E83FDC05CB04B66B8BB9B26EBF6A5DE12205D91503A651U8a3L" TargetMode="External"/><Relationship Id="rId28" Type="http://schemas.openxmlformats.org/officeDocument/2006/relationships/hyperlink" Target="consultantplus://offline/ref=361E00DD1C0772374ED8A54517A51CE3A8433D13AA52D9D2F10EB3147F22D492E2E83FDC05CB04B66B8BB9B26EBF6A5DE12205D91503A651U8a3L" TargetMode="External"/><Relationship Id="rId36" Type="http://schemas.openxmlformats.org/officeDocument/2006/relationships/hyperlink" Target="consultantplus://offline/ref=361E00DD1C0772374ED8A54517A51CE3AB453911AA53D9D2F10EB3147F22D492E2E83FDC05CB04B66B8BB9B26EBF6A5DE12205D91503A651U8a3L" TargetMode="External"/><Relationship Id="rId10" Type="http://schemas.openxmlformats.org/officeDocument/2006/relationships/hyperlink" Target="consultantplus://offline/ref=361E00DD1C0772374ED8A54517A51CE3AE463C14AB57D9D2F10EB3147F22D492E2E83FDC05CB06B26B8BB9B26EBF6A5DE12205D91503A651U8a3L" TargetMode="External"/><Relationship Id="rId19" Type="http://schemas.openxmlformats.org/officeDocument/2006/relationships/hyperlink" Target="consultantplus://offline/ref=361E00DD1C0772374ED8A54517A51CE3AE413A1CA95FD9D2F10EB3147F22D492F0E867D004C31AB6669EEFE328UEa9L" TargetMode="External"/><Relationship Id="rId31" Type="http://schemas.openxmlformats.org/officeDocument/2006/relationships/hyperlink" Target="consultantplus://offline/ref=361E00DD1C0772374ED8A54517A51CE3A8433D11A151D9D2F10EB3147F22D492E2E83FDC05CB04B66B8BB9B26EBF6A5DE12205D91503A651U8a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1E00DD1C0772374ED8A54517A51CE3A94A3914AE5ED9D2F10EB3147F22D492E2E83FDC05C805B06A8BB9B26EBF6A5DE12205D91503A651U8a3L" TargetMode="External"/><Relationship Id="rId14" Type="http://schemas.openxmlformats.org/officeDocument/2006/relationships/hyperlink" Target="consultantplus://offline/ref=361E00DD1C0772374ED8A54517A51CE3A8433813AB57D9D2F10EB3147F22D492E2E83FDC05CB05B6628BB9B26EBF6A5DE12205D91503A651U8a3L" TargetMode="External"/><Relationship Id="rId22" Type="http://schemas.openxmlformats.org/officeDocument/2006/relationships/hyperlink" Target="consultantplus://offline/ref=361E00DD1C0772374ED8A54517A51CE3A8423911A85ED9D2F10EB3147F22D492E2E83FDC05CB04B66B8BB9B26EBF6A5DE12205D91503A651U8a3L" TargetMode="External"/><Relationship Id="rId27" Type="http://schemas.openxmlformats.org/officeDocument/2006/relationships/hyperlink" Target="consultantplus://offline/ref=361E00DD1C0772374ED8A54517A51CE3AB4A3A13AF53D9D2F10EB3147F22D492E2E83FDC05CB04B66B8BB9B26EBF6A5DE12205D91503A651U8a3L" TargetMode="External"/><Relationship Id="rId30" Type="http://schemas.openxmlformats.org/officeDocument/2006/relationships/hyperlink" Target="consultantplus://offline/ref=361E00DD1C0772374ED8A54517A51CE3A8433D10AF5FD9D2F10EB3147F22D492E2E83FDC05CB04B66B8BB9B26EBF6A5DE12205D91503A651U8a3L" TargetMode="External"/><Relationship Id="rId35" Type="http://schemas.openxmlformats.org/officeDocument/2006/relationships/hyperlink" Target="consultantplus://offline/ref=361E00DD1C0772374ED8A54517A51CE3AB4B3B17AC50D9D2F10EB3147F22D492E2E83FDC05CB04B66B8BB9B26EBF6A5DE12205D91503A651U8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7166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2023-04-18T11:26:00Z</dcterms:created>
  <dcterms:modified xsi:type="dcterms:W3CDTF">2023-04-18T11:27:00Z</dcterms:modified>
</cp:coreProperties>
</file>