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31" w:rsidRPr="00660A5C" w:rsidRDefault="00547FD2" w:rsidP="00660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ОБУЧЕНИЕ</w:t>
      </w:r>
    </w:p>
    <w:p w:rsidR="006924B2" w:rsidRPr="006924B2" w:rsidRDefault="006924B2" w:rsidP="0069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обучение – это возможность построения профессиональной карьеры по выбранному направлению подготовки или специальности вуза на основе договорных отношений с заказчиком (организацией-работодателем).</w:t>
      </w:r>
    </w:p>
    <w:p w:rsidR="006924B2" w:rsidRPr="006924B2" w:rsidRDefault="006924B2" w:rsidP="0069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безусловным преимуществам целевого обучения можно отнести оплату мер социальной и материальной поддержки (расходы на проживание в общежитии, дополнительные стипендии и т.д.) от организации-работодателя, которые будут указаны в договоре на целевое обучение; гарантированное трудоустройство по профессии после завершения об</w:t>
      </w:r>
      <w:bookmarkStart w:id="0" w:name="_GoBack"/>
      <w:bookmarkEnd w:id="0"/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учения.</w:t>
      </w:r>
    </w:p>
    <w:p w:rsidR="006924B2" w:rsidRDefault="006924B2" w:rsidP="00660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F31" w:rsidRPr="00660A5C" w:rsidRDefault="001D3F31" w:rsidP="00660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НА ЦЕЛЕВОЕ ОБУЧЕНИЕ</w:t>
      </w:r>
    </w:p>
    <w:p w:rsidR="006924B2" w:rsidRDefault="006924B2" w:rsidP="0054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 на целевое обучение – это условие поступления, которое дает возможность получить бесплатное образование по направлению конкретной организации.</w:t>
      </w:r>
    </w:p>
    <w:p w:rsidR="001D3F31" w:rsidRPr="006924B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вота приема на целевое обучение </w:t>
      </w: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высшего образования за счет бюджетных ассигнований федерального бюджета на</w:t>
      </w:r>
      <w:r w:rsidR="0054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(Распоряжение Правительства Российской Федерации от 4 марта 2020 г. № 514-р) - </w:t>
      </w:r>
      <w:hyperlink r:id="rId5" w:history="1">
        <w:r w:rsidRPr="006924B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здесь</w:t>
        </w:r>
      </w:hyperlink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4B2" w:rsidRPr="006924B2" w:rsidRDefault="006924B2" w:rsidP="001D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F31" w:rsidRPr="006924B2" w:rsidRDefault="001D3F31" w:rsidP="001D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 ПРИЕМА НА ЦЕЛЕВОЕ ОБУЧЕНИЕ</w:t>
      </w:r>
    </w:p>
    <w:p w:rsidR="001D3F31" w:rsidRPr="006924B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законодательством, право заключения с гражданами договоров на целевое обучение по образовательным программам высшего образования за счёт бюджетных ассигнований федерального бюджета, </w:t>
      </w:r>
      <w:r w:rsidRPr="00692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пределах установленной квоты</w:t>
      </w: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 следующим организациям:</w:t>
      </w:r>
    </w:p>
    <w:p w:rsidR="001D3F31" w:rsidRPr="006924B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государственным органам, органам государственной власти субъектов РФ, органам местного самоуправления;</w:t>
      </w:r>
    </w:p>
    <w:p w:rsidR="001D3F31" w:rsidRPr="006924B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государственным и муниципальным учреждениям, унитарным предприятиям;</w:t>
      </w:r>
    </w:p>
    <w:p w:rsidR="001D3F31" w:rsidRPr="006924B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государственным корпорациям;</w:t>
      </w:r>
    </w:p>
    <w:p w:rsidR="001D3F31" w:rsidRPr="006924B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государственным компаниям;</w:t>
      </w:r>
    </w:p>
    <w:p w:rsidR="001D3F31" w:rsidRPr="006924B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proofErr w:type="gramEnd"/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включённым в сводный реестр организаций оборонно-промышленного комплекса, формируемый в соответствии с частью 2 статьи 21 ФЗ от 31 декабря 2014 года № 488-ФЗ «О промышленной политике в Российской Федерации»;</w:t>
      </w:r>
    </w:p>
    <w:p w:rsidR="001D3F31" w:rsidRPr="006924B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6) хозяйственным обществам, в уставном капитале которых присутствует доля Российской Федерации, субъекта РФ или муниципального образования;</w:t>
      </w:r>
    </w:p>
    <w:p w:rsidR="001D3F31" w:rsidRPr="006924B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акционерным обществам, акции которых находятся в собственности или в доверительном управлении государственной корпорации;</w:t>
      </w:r>
    </w:p>
    <w:p w:rsidR="001D3F31" w:rsidRPr="006924B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дочерним хозяйственным обществам организаций, указанных в пунктах 4, 6 и 7;</w:t>
      </w:r>
    </w:p>
    <w:p w:rsidR="001D3F31" w:rsidRPr="006924B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организациям,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1D3F31" w:rsidRPr="00547FD2" w:rsidRDefault="001D3F31" w:rsidP="0054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FD2" w:rsidRPr="006924B2" w:rsidRDefault="00547FD2" w:rsidP="0054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ЦЕЛЕВОМ ОБУЧЕНИИ</w:t>
      </w:r>
    </w:p>
    <w:p w:rsidR="00547FD2" w:rsidRPr="006924B2" w:rsidRDefault="00547FD2" w:rsidP="0054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воспользоваться правом на прием в рамках квоты на целевое обучение необходимо заключить договор о целевом обучении с организацией, сделать это необходимо до подачи заявления о приеме на обучение в вуз.</w:t>
      </w:r>
    </w:p>
    <w:p w:rsidR="00547FD2" w:rsidRPr="006924B2" w:rsidRDefault="00547FD2" w:rsidP="0054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на места в рамках квоты приема на целевое обучение абитуриент вместе со стандартным пакетом документов предоставляет копию договора о целевом обучении (при себе необходимо иметь оригинал договора), либо заверенную у Заказчика копию договора (не нужно иметь при себе оригинал договора).</w:t>
      </w:r>
    </w:p>
    <w:p w:rsidR="00547FD2" w:rsidRPr="006924B2" w:rsidRDefault="00547FD2" w:rsidP="0054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условиями договора о целевом обучении являются обязательства заказчика целевого обучения и гражданина.</w:t>
      </w:r>
    </w:p>
    <w:p w:rsidR="00547FD2" w:rsidRPr="006924B2" w:rsidRDefault="00547FD2" w:rsidP="0054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целевого обучения:</w:t>
      </w:r>
    </w:p>
    <w:p w:rsidR="00547FD2" w:rsidRPr="006924B2" w:rsidRDefault="00547FD2" w:rsidP="0054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организовать предоставление или предоставить гражданину, заключившему договор о целевом обучении, в период обучения меры поддержки, включая меры </w:t>
      </w: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материального стимулирования, оплату дополнительных платных образовательных услуг, предоставить в пользование или оплачивать жилое помещение в период обучения, а также предоставлять другие меры поддержки;</w:t>
      </w:r>
    </w:p>
    <w:p w:rsidR="00547FD2" w:rsidRPr="006924B2" w:rsidRDefault="00547FD2" w:rsidP="0054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трудоустроить гражданина, заключившего договор о целевом обучении, не позднее срока, установленного этим договором, с указанием места осуществления трудовой деятельности в соответствии с полученной квалификацией.</w:t>
      </w:r>
    </w:p>
    <w:p w:rsidR="00547FD2" w:rsidRPr="006924B2" w:rsidRDefault="00547FD2" w:rsidP="0054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обязательствам гражданина, заключившего договор о целевом обучении, относятся:</w:t>
      </w:r>
    </w:p>
    <w:p w:rsidR="00547FD2" w:rsidRPr="006924B2" w:rsidRDefault="00547FD2" w:rsidP="0054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образовательной программы, указанной в договоре (с возможностью изменения образовательной программы и (или) формы обучения по согласованию с заказчиком);</w:t>
      </w:r>
    </w:p>
    <w:p w:rsidR="00547FD2" w:rsidRPr="006924B2" w:rsidRDefault="00547FD2" w:rsidP="00547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547FD2" w:rsidRPr="00547FD2" w:rsidRDefault="00547FD2" w:rsidP="001D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F31" w:rsidRPr="006924B2" w:rsidRDefault="003A6AF7" w:rsidP="00547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ОТВЕТСТВЕННОСТИ ЗА СОБЛЮДЕНИЕ УСЛОВИЙ ДОГОВОРА </w:t>
      </w:r>
      <w:r w:rsidRPr="00692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ЦЕЛЕВОМ ОБУЧЕНИИ</w:t>
      </w:r>
    </w:p>
    <w:p w:rsidR="001D3F31" w:rsidRPr="006924B2" w:rsidRDefault="001D3F31" w:rsidP="003A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Предоставив поступающему возможность льготного поступления в вуз и гарантии трудоустройства, государство определило и меры ответственности за соблюдение условий договора о целевом обучении. Так, если </w:t>
      </w:r>
      <w:r w:rsidR="003A6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уважительных причин не выполнил условия договора или расторгнул договор, то он выплачивает университету штраф в размере расходов федерального бюджета, осуществлённых на его обучение, а организации, осуществлявшей материальную поддержку, — возмещает в полном объёме затраты, которые она понесла на осуществление мер поддержки обучающегося.</w:t>
      </w:r>
    </w:p>
    <w:p w:rsidR="001D3F31" w:rsidRPr="006924B2" w:rsidRDefault="001D3F31" w:rsidP="003A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организация не выполнила обязательств по трудоустройству гражданина, то она выплачивает университету штраф в размере расходов федерального бюджета на обучение данного гражданина и единовременно выплачивает гражданину компенсацию в сумме, равной трёхкратной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должен был быть трудоустроен.</w:t>
      </w:r>
    </w:p>
    <w:p w:rsidR="001D3F31" w:rsidRDefault="001D3F31" w:rsidP="003A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информирует Министерство науки и высшего образования РФ о том, как выполняются условия целевого обучения</w:t>
      </w:r>
      <w:r w:rsidR="003A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заключившие договор о целевом обучении, как им осваивается образовательная программа, а также обо всех случаях расторжения договора как со стороны обучающегося, так и со стороны организации.</w:t>
      </w:r>
    </w:p>
    <w:p w:rsidR="003A6AF7" w:rsidRPr="006924B2" w:rsidRDefault="00660A5C" w:rsidP="003A6AF7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A6AF7" w:rsidRPr="00692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Типовая форма договора о целевом обучении (</w:t>
        </w:r>
        <w:proofErr w:type="spellStart"/>
        <w:r w:rsidR="003A6AF7" w:rsidRPr="00692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doc</w:t>
        </w:r>
        <w:proofErr w:type="spellEnd"/>
        <w:r w:rsidR="003A6AF7" w:rsidRPr="00692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 </w:t>
        </w:r>
      </w:hyperlink>
    </w:p>
    <w:p w:rsidR="003A6AF7" w:rsidRPr="006924B2" w:rsidRDefault="00660A5C" w:rsidP="003A6AF7">
      <w:pPr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A6AF7" w:rsidRPr="00692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Типовая форма договора о целевом обучении (</w:t>
        </w:r>
        <w:proofErr w:type="spellStart"/>
        <w:r w:rsidR="003A6AF7" w:rsidRPr="00692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pdf</w:t>
        </w:r>
        <w:proofErr w:type="spellEnd"/>
        <w:r w:rsidR="003A6AF7" w:rsidRPr="006924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) </w:t>
        </w:r>
      </w:hyperlink>
    </w:p>
    <w:p w:rsidR="006924B2" w:rsidRDefault="006924B2" w:rsidP="001D3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F7" w:rsidRPr="003A6AF7" w:rsidRDefault="003A6AF7" w:rsidP="003A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ДОКУМЕНТАЦИЯ</w:t>
      </w:r>
    </w:p>
    <w:p w:rsidR="003A6AF7" w:rsidRPr="003A6AF7" w:rsidRDefault="003A6AF7" w:rsidP="003A6AF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Подзаконные акты, утвержденные Правительством Российской Федерации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1"/>
        <w:gridCol w:w="2408"/>
      </w:tblGrid>
      <w:tr w:rsidR="003A6AF7" w:rsidRPr="003A6AF7" w:rsidTr="003A6AF7">
        <w:tc>
          <w:tcPr>
            <w:tcW w:w="3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A6AF7" w:rsidRPr="003A6AF7" w:rsidRDefault="003A6AF7" w:rsidP="003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AF7">
              <w:rPr>
                <w:rFonts w:ascii="Times New Roman" w:eastAsia="Times New Roman" w:hAnsi="Times New Roman" w:cs="Times New Roman"/>
                <w:lang w:eastAsia="ru-RU"/>
              </w:rPr>
              <w:t>Положение о целевом обучении </w:t>
            </w:r>
          </w:p>
        </w:tc>
        <w:tc>
          <w:tcPr>
            <w:tcW w:w="12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A6AF7" w:rsidRPr="003A6AF7" w:rsidRDefault="003A6AF7" w:rsidP="003A6A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  <w:r w:rsidRPr="003A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Правительства РФ</w:t>
            </w:r>
            <w:r w:rsidRPr="003A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от 21 марта 2019 г. </w:t>
            </w:r>
            <w:hyperlink r:id="rId8" w:history="1">
              <w:r w:rsidRPr="003A6AF7">
                <w:rPr>
                  <w:rFonts w:ascii="Times New Roman" w:eastAsia="Times New Roman" w:hAnsi="Times New Roman" w:cs="Times New Roman"/>
                  <w:b/>
                  <w:bCs/>
                  <w:color w:val="337AB7"/>
                  <w:u w:val="single"/>
                  <w:lang w:eastAsia="ru-RU"/>
                </w:rPr>
                <w:t>№302</w:t>
              </w:r>
            </w:hyperlink>
            <w:r w:rsidRPr="003A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3A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3A6AF7">
              <w:rPr>
                <w:rFonts w:ascii="Times New Roman" w:eastAsia="Times New Roman" w:hAnsi="Times New Roman" w:cs="Times New Roman"/>
                <w:lang w:eastAsia="ru-RU"/>
              </w:rPr>
              <w:t>(с </w:t>
            </w:r>
            <w:hyperlink r:id="rId9" w:history="1">
              <w:r w:rsidRPr="003A6AF7">
                <w:rPr>
                  <w:rFonts w:ascii="Times New Roman" w:eastAsia="Times New Roman" w:hAnsi="Times New Roman" w:cs="Times New Roman"/>
                  <w:b/>
                  <w:bCs/>
                  <w:color w:val="337AB7"/>
                  <w:u w:val="single"/>
                  <w:lang w:eastAsia="ru-RU"/>
                </w:rPr>
                <w:t>изменениями</w:t>
              </w:r>
            </w:hyperlink>
            <w:r w:rsidRPr="003A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3A6AF7" w:rsidRPr="003A6AF7" w:rsidTr="003A6AF7">
        <w:tc>
          <w:tcPr>
            <w:tcW w:w="3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A6AF7" w:rsidRPr="003A6AF7" w:rsidRDefault="003A6AF7" w:rsidP="003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AF7">
              <w:rPr>
                <w:rFonts w:ascii="Times New Roman" w:eastAsia="Times New Roman" w:hAnsi="Times New Roman" w:cs="Times New Roman"/>
                <w:lang w:eastAsia="ru-RU"/>
              </w:rPr>
              <w:t>Типовая форма договора о целевом обучении</w:t>
            </w:r>
          </w:p>
        </w:tc>
        <w:tc>
          <w:tcPr>
            <w:tcW w:w="12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6AF7" w:rsidRPr="003A6AF7" w:rsidRDefault="003A6AF7" w:rsidP="003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AF7" w:rsidRPr="003A6AF7" w:rsidTr="003A6AF7">
        <w:tc>
          <w:tcPr>
            <w:tcW w:w="3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A6AF7" w:rsidRPr="003A6AF7" w:rsidRDefault="003A6AF7" w:rsidP="003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AF7">
              <w:rPr>
                <w:rFonts w:ascii="Times New Roman" w:eastAsia="Times New Roman" w:hAnsi="Times New Roman" w:cs="Times New Roman"/>
                <w:lang w:eastAsia="ru-RU"/>
              </w:rPr>
              <w:t>Правила установления квоты приема на целевое обучение за счет средств федерального бюджета</w:t>
            </w:r>
          </w:p>
        </w:tc>
        <w:tc>
          <w:tcPr>
            <w:tcW w:w="12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6AF7" w:rsidRPr="003A6AF7" w:rsidRDefault="003A6AF7" w:rsidP="003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6AF7" w:rsidRPr="003A6AF7" w:rsidTr="003A6AF7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A6AF7" w:rsidRPr="003A6AF7" w:rsidRDefault="003A6AF7" w:rsidP="003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AF7">
              <w:rPr>
                <w:rFonts w:ascii="Times New Roman" w:eastAsia="Times New Roman" w:hAnsi="Times New Roman" w:cs="Times New Roman"/>
                <w:lang w:eastAsia="ru-RU"/>
              </w:rPr>
              <w:t>Перечень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</w:t>
            </w:r>
          </w:p>
          <w:p w:rsidR="003A6AF7" w:rsidRPr="003A6AF7" w:rsidRDefault="003A6AF7" w:rsidP="003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(распоряжение Правительства РФ от 11 февраля 2019 г. </w:t>
            </w:r>
            <w:hyperlink r:id="rId10" w:history="1">
              <w:r w:rsidRPr="003A6AF7">
                <w:rPr>
                  <w:rFonts w:ascii="Times New Roman" w:eastAsia="Times New Roman" w:hAnsi="Times New Roman" w:cs="Times New Roman"/>
                  <w:b/>
                  <w:bCs/>
                  <w:color w:val="337AB7"/>
                  <w:u w:val="single"/>
                  <w:lang w:eastAsia="ru-RU"/>
                </w:rPr>
                <w:t>№ 186-р</w:t>
              </w:r>
            </w:hyperlink>
            <w:r w:rsidRPr="003A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A6AF7" w:rsidRPr="003A6AF7" w:rsidRDefault="003A6AF7" w:rsidP="003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изменения: от 18 мая 2019 г. </w:t>
            </w:r>
            <w:hyperlink r:id="rId11" w:history="1">
              <w:r w:rsidRPr="003A6AF7">
                <w:rPr>
                  <w:rFonts w:ascii="Times New Roman" w:eastAsia="Times New Roman" w:hAnsi="Times New Roman" w:cs="Times New Roman"/>
                  <w:b/>
                  <w:bCs/>
                  <w:color w:val="337AB7"/>
                  <w:u w:val="single"/>
                  <w:lang w:eastAsia="ru-RU"/>
                </w:rPr>
                <w:t>№ 979-р</w:t>
              </w:r>
            </w:hyperlink>
            <w:r w:rsidRPr="003A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от 4 марта 2020 г. </w:t>
            </w:r>
            <w:hyperlink r:id="rId12" w:history="1">
              <w:r w:rsidRPr="003A6AF7">
                <w:rPr>
                  <w:rFonts w:ascii="Times New Roman" w:eastAsia="Times New Roman" w:hAnsi="Times New Roman" w:cs="Times New Roman"/>
                  <w:b/>
                  <w:bCs/>
                  <w:color w:val="337AB7"/>
                  <w:u w:val="single"/>
                  <w:lang w:eastAsia="ru-RU"/>
                </w:rPr>
                <w:t>№ 514-р</w:t>
              </w:r>
            </w:hyperlink>
            <w:r w:rsidRPr="003A6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</w:tbl>
    <w:p w:rsidR="006924B2" w:rsidRPr="006924B2" w:rsidRDefault="006924B2" w:rsidP="001D3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4B2" w:rsidRPr="0069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FC1"/>
    <w:multiLevelType w:val="multilevel"/>
    <w:tmpl w:val="205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52E3A"/>
    <w:multiLevelType w:val="multilevel"/>
    <w:tmpl w:val="5BCA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32C70"/>
    <w:multiLevelType w:val="multilevel"/>
    <w:tmpl w:val="093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32EC9"/>
    <w:multiLevelType w:val="multilevel"/>
    <w:tmpl w:val="22CA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D3CF4"/>
    <w:multiLevelType w:val="multilevel"/>
    <w:tmpl w:val="3FB8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54272"/>
    <w:multiLevelType w:val="multilevel"/>
    <w:tmpl w:val="B262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759A6"/>
    <w:multiLevelType w:val="multilevel"/>
    <w:tmpl w:val="D69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87319"/>
    <w:multiLevelType w:val="multilevel"/>
    <w:tmpl w:val="A788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031D9"/>
    <w:multiLevelType w:val="multilevel"/>
    <w:tmpl w:val="36E0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22413"/>
    <w:multiLevelType w:val="multilevel"/>
    <w:tmpl w:val="5E1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31"/>
    <w:rsid w:val="001D3F31"/>
    <w:rsid w:val="003A6AF7"/>
    <w:rsid w:val="003F1F4C"/>
    <w:rsid w:val="004C50CF"/>
    <w:rsid w:val="00547FD2"/>
    <w:rsid w:val="00660A5C"/>
    <w:rsid w:val="006924B2"/>
    <w:rsid w:val="00A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115C-5D80-4895-B1FD-1B504E5E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bryansk.ru/upload/medialibrary/376/pp30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-bryansk.ru/upload/medialibrary/599/%D0%A2%D0%B8%D0%BF%D0%BE%D0%B2%D0%B0%D1%8F%20%D1%84%D0%BE%D1%80%D0%BC%D0%B0%20%D0%B4%D0%BE%D0%B3%D0%BE%D0%B2%D0%BE%D1%80%D0%B0%20%D0%BE%20%D1%86%D0%B5%D0%BB%D0%B5%D0%B2%D0%BE%D0%BC%20%D0%BE%D0%B1%D1%83%D1%87%D0%B5%D0%BD%D0%B8%D0%B8.pdf" TargetMode="External"/><Relationship Id="rId12" Type="http://schemas.openxmlformats.org/officeDocument/2006/relationships/hyperlink" Target="https://www.tu-bryansk.ru/upload/medialibrary/3ed/rp514r-4-3-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-bryansk.ru/upload/medialibrary/163/%D0%A2%D0%B8%D0%BF%D0%BE%D0%B2%D0%B0%D1%8F%20%D1%84%D0%BE%D1%80%D0%BC%D0%B0%20%D0%B4%D0%BE%D0%B3%D0%BE%D0%B2%D0%BE%D1%80%D0%B0%20%D0%BE%20%D1%86%D0%B5%D0%BB%D0%B5%D0%B2%D0%BE%D0%BC%20%D0%BE%D0%B1%D1%83%D1%87%D0%B5%D0%BD%D0%B8%D0%B8.docx" TargetMode="External"/><Relationship Id="rId11" Type="http://schemas.openxmlformats.org/officeDocument/2006/relationships/hyperlink" Target="https://www.tu-bryansk.ru/upload/medialibrary/98a/rp979.pdf" TargetMode="External"/><Relationship Id="rId5" Type="http://schemas.openxmlformats.org/officeDocument/2006/relationships/hyperlink" Target="https://www.tu-bryansk.ru/upload/medialibrary/3ed/rp514r-4-3-20.pdf" TargetMode="External"/><Relationship Id="rId10" Type="http://schemas.openxmlformats.org/officeDocument/2006/relationships/hyperlink" Target="https://www.tu-bryansk.ru/upload/medialibrary/549/rp18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-bryansk.ru/upload/medialibrary/bb8/%D0%A0%D0%9F%20%D0%BE%D1%82%2028.02.2020%20%E2%84%96%20214_%D0%98%D0%B7%D0%BC%D0%B5%D0%BD%D0%B5%D0%BD%D0%B8%D1%8F%20%D0%B2%20%D0%BF%D1%80%D0%B0%D0%B2%D0%B8%D0%BB%D0%B0%20%D1%83%D1%81%D1%82%D0%B0%D0%BD%D0%BE%D0%B2%D0%BB%D0%B5%D0%BD%D0%B8%D1%8F%20%D0%BA%D0%B2%D0%BE%D1%82%D1%8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2020-05-28T10:09:00Z</dcterms:created>
  <dcterms:modified xsi:type="dcterms:W3CDTF">2020-05-28T10:37:00Z</dcterms:modified>
</cp:coreProperties>
</file>