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1" w:rsidRDefault="00070721" w:rsidP="00070721">
      <w:pPr>
        <w:tabs>
          <w:tab w:val="right" w:pos="9355"/>
        </w:tabs>
        <w:jc w:val="center"/>
        <w:rPr>
          <w:rFonts w:eastAsiaTheme="minorEastAsia"/>
          <w:b/>
          <w:sz w:val="28"/>
          <w:szCs w:val="22"/>
        </w:rPr>
      </w:pPr>
      <w:r>
        <w:rPr>
          <w:b/>
          <w:sz w:val="28"/>
        </w:rPr>
        <w:t>Информационное сообщение</w:t>
      </w:r>
    </w:p>
    <w:p w:rsidR="00070721" w:rsidRDefault="00070721" w:rsidP="00715C77">
      <w:pPr>
        <w:pStyle w:val="a4"/>
        <w:shd w:val="clear" w:color="auto" w:fill="FFFFFF"/>
        <w:spacing w:line="270" w:lineRule="atLeast"/>
        <w:rPr>
          <w:color w:val="2F2C2D"/>
          <w:sz w:val="18"/>
          <w:szCs w:val="18"/>
        </w:rPr>
      </w:pPr>
      <w:r>
        <w:rPr>
          <w:noProof/>
        </w:rPr>
        <w:drawing>
          <wp:inline distT="0" distB="0" distL="0" distR="0">
            <wp:extent cx="1911927" cy="1280558"/>
            <wp:effectExtent l="0" t="0" r="0" b="0"/>
            <wp:docPr id="1" name="Рисунок 1" descr="energoproriv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nergoproriv_c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27" cy="12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21" w:rsidRPr="00CE1E87" w:rsidRDefault="00A16EF4" w:rsidP="003607BB">
      <w:pPr>
        <w:pStyle w:val="a4"/>
        <w:shd w:val="clear" w:color="auto" w:fill="FFFFFF"/>
        <w:spacing w:before="0" w:beforeAutospacing="0" w:line="270" w:lineRule="atLeast"/>
        <w:jc w:val="both"/>
        <w:rPr>
          <w:color w:val="2F2C2D"/>
          <w:sz w:val="22"/>
          <w:szCs w:val="18"/>
        </w:rPr>
      </w:pPr>
      <w:r>
        <w:rPr>
          <w:color w:val="2F2C2D"/>
          <w:sz w:val="22"/>
          <w:szCs w:val="18"/>
        </w:rPr>
        <w:t>П</w:t>
      </w:r>
      <w:r w:rsidR="00070721" w:rsidRPr="00CE1E87">
        <w:rPr>
          <w:color w:val="2F2C2D"/>
          <w:sz w:val="22"/>
          <w:szCs w:val="18"/>
        </w:rPr>
        <w:t>АО «Россети» объявило о начале Всероссийского конкурса инновационных проектов и разработок в сфере умной энергетики «Энергопрорыв-201</w:t>
      </w:r>
      <w:r>
        <w:rPr>
          <w:color w:val="2F2C2D"/>
          <w:sz w:val="22"/>
          <w:szCs w:val="18"/>
        </w:rPr>
        <w:t>6</w:t>
      </w:r>
      <w:r w:rsidR="00070721" w:rsidRPr="00CE1E87">
        <w:rPr>
          <w:color w:val="2F2C2D"/>
          <w:sz w:val="22"/>
          <w:szCs w:val="18"/>
        </w:rPr>
        <w:t>».</w:t>
      </w:r>
    </w:p>
    <w:p w:rsidR="00070721" w:rsidRDefault="00715C77" w:rsidP="003607BB">
      <w:pPr>
        <w:pStyle w:val="a4"/>
        <w:shd w:val="clear" w:color="auto" w:fill="FFFFFF"/>
        <w:spacing w:before="0" w:beforeAutospacing="0" w:line="270" w:lineRule="atLeast"/>
        <w:jc w:val="both"/>
        <w:rPr>
          <w:color w:val="2F2C2D"/>
          <w:sz w:val="22"/>
          <w:szCs w:val="18"/>
        </w:rPr>
      </w:pPr>
      <w:r>
        <w:rPr>
          <w:color w:val="2F2C2D"/>
          <w:sz w:val="22"/>
          <w:szCs w:val="18"/>
        </w:rPr>
        <w:t>Конкурс направлен на поиск и привлечение специалистов к решению конкретных научно-технических и и</w:t>
      </w:r>
      <w:r w:rsidR="00A16EF4">
        <w:rPr>
          <w:color w:val="2F2C2D"/>
          <w:sz w:val="22"/>
          <w:szCs w:val="18"/>
        </w:rPr>
        <w:t>нновационных задач в интересах П</w:t>
      </w:r>
      <w:r>
        <w:rPr>
          <w:color w:val="2F2C2D"/>
          <w:sz w:val="22"/>
          <w:szCs w:val="18"/>
        </w:rPr>
        <w:t>АО «Россети». Особый интерес представляет</w:t>
      </w:r>
      <w:r w:rsidR="00070721" w:rsidRPr="00CE1E87">
        <w:rPr>
          <w:color w:val="2F2C2D"/>
          <w:sz w:val="22"/>
          <w:szCs w:val="18"/>
        </w:rPr>
        <w:t xml:space="preserve"> участи</w:t>
      </w:r>
      <w:r>
        <w:rPr>
          <w:color w:val="2F2C2D"/>
          <w:sz w:val="22"/>
          <w:szCs w:val="18"/>
        </w:rPr>
        <w:t>е</w:t>
      </w:r>
      <w:r w:rsidR="00070721" w:rsidRPr="00CE1E87">
        <w:rPr>
          <w:color w:val="2F2C2D"/>
          <w:sz w:val="22"/>
          <w:szCs w:val="18"/>
        </w:rPr>
        <w:t xml:space="preserve"> в конкурсе </w:t>
      </w:r>
      <w:r w:rsidR="00A16EF4">
        <w:rPr>
          <w:color w:val="2F2C2D"/>
          <w:sz w:val="22"/>
          <w:szCs w:val="18"/>
        </w:rPr>
        <w:t>работников ДЗО П</w:t>
      </w:r>
      <w:r>
        <w:rPr>
          <w:color w:val="2F2C2D"/>
          <w:sz w:val="22"/>
          <w:szCs w:val="18"/>
        </w:rPr>
        <w:t>АО «Россети».</w:t>
      </w:r>
    </w:p>
    <w:p w:rsidR="003607BB" w:rsidRDefault="003607BB" w:rsidP="003607BB">
      <w:pPr>
        <w:pStyle w:val="a4"/>
        <w:shd w:val="clear" w:color="auto" w:fill="FFFFFF"/>
        <w:spacing w:before="0" w:beforeAutospacing="0" w:line="270" w:lineRule="atLeast"/>
        <w:jc w:val="both"/>
        <w:rPr>
          <w:color w:val="2F2C2D"/>
          <w:sz w:val="22"/>
          <w:szCs w:val="18"/>
        </w:rPr>
      </w:pPr>
      <w:r w:rsidRPr="003607BB">
        <w:rPr>
          <w:color w:val="2F2C2D"/>
          <w:sz w:val="22"/>
          <w:szCs w:val="18"/>
        </w:rPr>
        <w:t>В 2016 году двумя ключевым направлениями конкурса «</w:t>
      </w:r>
      <w:proofErr w:type="spellStart"/>
      <w:r w:rsidRPr="003607BB">
        <w:rPr>
          <w:color w:val="2F2C2D"/>
          <w:sz w:val="22"/>
          <w:szCs w:val="18"/>
        </w:rPr>
        <w:t>Энергопрорыв</w:t>
      </w:r>
      <w:proofErr w:type="spellEnd"/>
      <w:r w:rsidRPr="003607BB">
        <w:rPr>
          <w:color w:val="2F2C2D"/>
          <w:sz w:val="22"/>
          <w:szCs w:val="18"/>
        </w:rPr>
        <w:t>» становятся построение нового формата электроэнергетики – сети обмена энергией между «умными» устройствами – и повышения финансовой эффективности электрических сетей за счет ее интеллектуализации. В первом направлении мы ищем новые возможности энергетики в появлении новых рынков и потребностей, во втором – в более эффективном использовании действующих активов и оборудования. Поэтому в 2016 году на конкурсе «</w:t>
      </w:r>
      <w:proofErr w:type="spellStart"/>
      <w:r w:rsidRPr="003607BB">
        <w:rPr>
          <w:color w:val="2F2C2D"/>
          <w:sz w:val="22"/>
          <w:szCs w:val="18"/>
        </w:rPr>
        <w:t>Энергопрорыв</w:t>
      </w:r>
      <w:proofErr w:type="spellEnd"/>
      <w:r w:rsidRPr="003607BB">
        <w:rPr>
          <w:color w:val="2F2C2D"/>
          <w:sz w:val="22"/>
          <w:szCs w:val="18"/>
        </w:rPr>
        <w:t>» рассматриваются новые технические решения и проектные работы двух типов: технологии прорыва и улучшающие технологии.</w:t>
      </w:r>
    </w:p>
    <w:p w:rsidR="003607BB" w:rsidRDefault="003607BB" w:rsidP="003607B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</w:rPr>
      </w:pPr>
      <w:r w:rsidRPr="003607BB">
        <w:rPr>
          <w:color w:val="2F2C2D"/>
          <w:sz w:val="22"/>
          <w:szCs w:val="18"/>
          <w:u w:val="single"/>
        </w:rPr>
        <w:t>Темы трека «Технология прорыва»</w:t>
      </w:r>
      <w:r>
        <w:rPr>
          <w:color w:val="2F2C2D"/>
          <w:sz w:val="22"/>
          <w:szCs w:val="18"/>
        </w:rPr>
        <w:t>:</w:t>
      </w:r>
    </w:p>
    <w:p w:rsidR="003607BB" w:rsidRPr="003607BB" w:rsidRDefault="003607BB" w:rsidP="003607BB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r w:rsidRPr="003607BB">
        <w:rPr>
          <w:color w:val="2F2C2D"/>
          <w:sz w:val="22"/>
          <w:szCs w:val="18"/>
        </w:rPr>
        <w:t>Создание умного потребителя</w:t>
      </w:r>
    </w:p>
    <w:p w:rsidR="003607BB" w:rsidRPr="00410B57" w:rsidRDefault="003607BB" w:rsidP="00410B57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Платформы и приложения гибких интеллектуальных сетей.</w:t>
      </w:r>
    </w:p>
    <w:p w:rsidR="003607BB" w:rsidRPr="00410B57" w:rsidRDefault="003607BB" w:rsidP="00410B57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 xml:space="preserve">Формирование интеллектуальных </w:t>
      </w:r>
      <w:proofErr w:type="spellStart"/>
      <w:r w:rsidRPr="00410B57">
        <w:rPr>
          <w:color w:val="2F2C2D"/>
          <w:sz w:val="22"/>
          <w:szCs w:val="18"/>
        </w:rPr>
        <w:t>микросетей</w:t>
      </w:r>
      <w:proofErr w:type="spellEnd"/>
      <w:r w:rsidRPr="00410B57">
        <w:rPr>
          <w:color w:val="2F2C2D"/>
          <w:sz w:val="22"/>
          <w:szCs w:val="18"/>
        </w:rPr>
        <w:t xml:space="preserve"> и их интеграция с энергосистемой.</w:t>
      </w:r>
    </w:p>
    <w:p w:rsidR="003607BB" w:rsidRPr="00410B57" w:rsidRDefault="003607BB" w:rsidP="00410B57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Интеграция энергетики и других систем и инфраструктур.</w:t>
      </w:r>
    </w:p>
    <w:p w:rsidR="003607BB" w:rsidRPr="00410B57" w:rsidRDefault="003607BB" w:rsidP="00410B57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Сетевые накопители электроэнергии.</w:t>
      </w:r>
    </w:p>
    <w:p w:rsidR="003607BB" w:rsidRPr="00410B57" w:rsidRDefault="003607BB" w:rsidP="00410B57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«Умный город» и управление им.</w:t>
      </w:r>
    </w:p>
    <w:p w:rsidR="00410B57" w:rsidRDefault="00410B57" w:rsidP="003607B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  <w:u w:val="single"/>
        </w:rPr>
      </w:pPr>
    </w:p>
    <w:p w:rsidR="003607BB" w:rsidRDefault="003607BB" w:rsidP="003607B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</w:rPr>
      </w:pPr>
      <w:r w:rsidRPr="003607BB">
        <w:rPr>
          <w:color w:val="2F2C2D"/>
          <w:sz w:val="22"/>
          <w:szCs w:val="18"/>
          <w:u w:val="single"/>
        </w:rPr>
        <w:t xml:space="preserve">Темы трека </w:t>
      </w:r>
      <w:r>
        <w:rPr>
          <w:color w:val="2F2C2D"/>
          <w:sz w:val="22"/>
          <w:szCs w:val="18"/>
          <w:u w:val="single"/>
        </w:rPr>
        <w:t>«Улучшающие технологии</w:t>
      </w:r>
      <w:r w:rsidRPr="003607BB">
        <w:rPr>
          <w:color w:val="2F2C2D"/>
          <w:sz w:val="22"/>
          <w:szCs w:val="18"/>
          <w:u w:val="single"/>
        </w:rPr>
        <w:t>»</w:t>
      </w:r>
      <w:r>
        <w:rPr>
          <w:color w:val="2F2C2D"/>
          <w:sz w:val="22"/>
          <w:szCs w:val="18"/>
        </w:rPr>
        <w:t>:</w:t>
      </w:r>
    </w:p>
    <w:p w:rsidR="00410B57" w:rsidRPr="00410B57" w:rsidRDefault="00410B57" w:rsidP="00410B57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Снижение потерь в распределительных сетях</w:t>
      </w:r>
    </w:p>
    <w:p w:rsidR="00410B57" w:rsidRPr="00410B57" w:rsidRDefault="00410B57" w:rsidP="00410B57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Продление срока службы сетевого оборудования</w:t>
      </w:r>
    </w:p>
    <w:p w:rsidR="00410B57" w:rsidRPr="00410B57" w:rsidRDefault="00410B57" w:rsidP="00410B57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Повышение надежности и качества передачи электроэнергии</w:t>
      </w:r>
    </w:p>
    <w:p w:rsidR="00410B57" w:rsidRPr="00410B57" w:rsidRDefault="00410B57" w:rsidP="00410B57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Новая выгода и услуги для потребителей</w:t>
      </w:r>
    </w:p>
    <w:p w:rsidR="00410B57" w:rsidRPr="00410B57" w:rsidRDefault="00410B57" w:rsidP="00410B57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375"/>
        <w:rPr>
          <w:color w:val="2F2C2D"/>
          <w:sz w:val="22"/>
          <w:szCs w:val="18"/>
        </w:rPr>
      </w:pPr>
      <w:r w:rsidRPr="00410B57">
        <w:rPr>
          <w:color w:val="2F2C2D"/>
          <w:sz w:val="22"/>
          <w:szCs w:val="18"/>
        </w:rPr>
        <w:t>Интеллектуализация городской инфраструктуры</w:t>
      </w:r>
    </w:p>
    <w:p w:rsidR="00070721" w:rsidRPr="00CE1E87" w:rsidRDefault="00070721" w:rsidP="00070721">
      <w:pPr>
        <w:pStyle w:val="a4"/>
        <w:shd w:val="clear" w:color="auto" w:fill="FFFFFF"/>
        <w:spacing w:line="270" w:lineRule="atLeast"/>
        <w:jc w:val="both"/>
        <w:rPr>
          <w:color w:val="2F2C2D"/>
          <w:sz w:val="22"/>
          <w:szCs w:val="18"/>
        </w:rPr>
      </w:pPr>
      <w:r w:rsidRPr="00CE1E87">
        <w:rPr>
          <w:color w:val="2F2C2D"/>
          <w:sz w:val="22"/>
          <w:szCs w:val="18"/>
        </w:rPr>
        <w:t>Участие в конкурсе «Энергопрорыв</w:t>
      </w:r>
      <w:r w:rsidR="00CE1E87">
        <w:rPr>
          <w:color w:val="2F2C2D"/>
          <w:sz w:val="22"/>
          <w:szCs w:val="18"/>
        </w:rPr>
        <w:t>-201</w:t>
      </w:r>
      <w:r w:rsidR="00A16EF4">
        <w:rPr>
          <w:color w:val="2F2C2D"/>
          <w:sz w:val="22"/>
          <w:szCs w:val="18"/>
        </w:rPr>
        <w:t>6</w:t>
      </w:r>
      <w:r w:rsidRPr="00CE1E87">
        <w:rPr>
          <w:color w:val="2F2C2D"/>
          <w:sz w:val="22"/>
          <w:szCs w:val="18"/>
        </w:rPr>
        <w:t xml:space="preserve">» позволит специалистам реализовать свои проекты при </w:t>
      </w:r>
      <w:r w:rsidR="00715C77">
        <w:rPr>
          <w:color w:val="2F2C2D"/>
          <w:sz w:val="22"/>
          <w:szCs w:val="18"/>
        </w:rPr>
        <w:t>содействии</w:t>
      </w:r>
      <w:r w:rsidR="00A16EF4">
        <w:rPr>
          <w:color w:val="2F2C2D"/>
          <w:sz w:val="22"/>
          <w:szCs w:val="18"/>
        </w:rPr>
        <w:t xml:space="preserve"> П</w:t>
      </w:r>
      <w:r w:rsidRPr="00CE1E87">
        <w:rPr>
          <w:color w:val="2F2C2D"/>
          <w:sz w:val="22"/>
          <w:szCs w:val="18"/>
        </w:rPr>
        <w:t>АО «Россети», получить грант от Фонда «Сколково», презентовать на специализированных площадках свой проект потенциальным инвесторам и институтам развития.</w:t>
      </w:r>
    </w:p>
    <w:p w:rsidR="00070721" w:rsidRPr="00CE1E87" w:rsidRDefault="00070721" w:rsidP="00070721">
      <w:pPr>
        <w:pStyle w:val="a4"/>
        <w:shd w:val="clear" w:color="auto" w:fill="FFFFFF"/>
        <w:spacing w:line="270" w:lineRule="atLeast"/>
        <w:jc w:val="both"/>
        <w:rPr>
          <w:color w:val="2F2C2D"/>
          <w:sz w:val="22"/>
          <w:szCs w:val="18"/>
        </w:rPr>
      </w:pPr>
      <w:bookmarkStart w:id="0" w:name="_GoBack"/>
      <w:r w:rsidRPr="00CE1E87">
        <w:rPr>
          <w:color w:val="2F2C2D"/>
          <w:sz w:val="22"/>
          <w:szCs w:val="18"/>
        </w:rPr>
        <w:t>Зарегистрироваться и подать заявку на участие необходимо до 30 июня на портале</w:t>
      </w:r>
      <w:r w:rsidRPr="00CE1E87">
        <w:rPr>
          <w:rStyle w:val="apple-converted-space"/>
          <w:color w:val="2F2C2D"/>
          <w:sz w:val="22"/>
          <w:szCs w:val="18"/>
        </w:rPr>
        <w:t> </w:t>
      </w:r>
      <w:hyperlink r:id="rId7" w:history="1">
        <w:r w:rsidRPr="00CE1E87">
          <w:rPr>
            <w:rStyle w:val="a3"/>
            <w:color w:val="3E79B4"/>
            <w:sz w:val="22"/>
            <w:szCs w:val="18"/>
          </w:rPr>
          <w:t>www.gridology.ru</w:t>
        </w:r>
      </w:hyperlink>
    </w:p>
    <w:p w:rsidR="00070721" w:rsidRPr="00CE1E87" w:rsidRDefault="00070721" w:rsidP="00070721">
      <w:pPr>
        <w:pStyle w:val="a4"/>
        <w:shd w:val="clear" w:color="auto" w:fill="FFFFFF"/>
        <w:spacing w:line="270" w:lineRule="atLeast"/>
        <w:jc w:val="both"/>
        <w:rPr>
          <w:color w:val="2F2C2D"/>
          <w:sz w:val="22"/>
          <w:szCs w:val="18"/>
        </w:rPr>
      </w:pPr>
      <w:r w:rsidRPr="00CE1E87">
        <w:rPr>
          <w:color w:val="2F2C2D"/>
          <w:sz w:val="22"/>
          <w:szCs w:val="18"/>
        </w:rPr>
        <w:t>Финалисты будут определены в сентябре 201</w:t>
      </w:r>
      <w:r w:rsidR="00A16EF4">
        <w:rPr>
          <w:color w:val="2F2C2D"/>
          <w:sz w:val="22"/>
          <w:szCs w:val="18"/>
        </w:rPr>
        <w:t>6</w:t>
      </w:r>
      <w:r w:rsidRPr="00CE1E87">
        <w:rPr>
          <w:color w:val="2F2C2D"/>
          <w:sz w:val="22"/>
          <w:szCs w:val="18"/>
        </w:rPr>
        <w:t xml:space="preserve"> года на экспертной сессии, которая будет организована на базе Гиперкуба Сколково. Победители определятся в результате рассмотрения дорожных карт реализации проектов-финалистов в октябре в рамках форума </w:t>
      </w:r>
      <w:r w:rsidR="00AE1566">
        <w:rPr>
          <w:color w:val="2F2C2D"/>
          <w:sz w:val="22"/>
          <w:szCs w:val="18"/>
        </w:rPr>
        <w:t>«</w:t>
      </w:r>
      <w:proofErr w:type="spellStart"/>
      <w:r w:rsidRPr="00CE1E87">
        <w:rPr>
          <w:color w:val="2F2C2D"/>
          <w:sz w:val="22"/>
          <w:szCs w:val="18"/>
        </w:rPr>
        <w:t>RuGrid</w:t>
      </w:r>
      <w:proofErr w:type="spellEnd"/>
      <w:r w:rsidRPr="00CE1E87">
        <w:rPr>
          <w:color w:val="2F2C2D"/>
          <w:sz w:val="22"/>
          <w:szCs w:val="18"/>
          <w:lang w:val="en-US"/>
        </w:rPr>
        <w:t>s</w:t>
      </w:r>
      <w:r w:rsidRPr="00CE1E87">
        <w:rPr>
          <w:color w:val="2F2C2D"/>
          <w:sz w:val="22"/>
          <w:szCs w:val="18"/>
        </w:rPr>
        <w:t>-</w:t>
      </w:r>
      <w:r w:rsidRPr="00CE1E87">
        <w:rPr>
          <w:color w:val="2F2C2D"/>
          <w:sz w:val="22"/>
          <w:szCs w:val="18"/>
          <w:lang w:val="en-US"/>
        </w:rPr>
        <w:t>Electro</w:t>
      </w:r>
      <w:r w:rsidR="00CE1E87">
        <w:rPr>
          <w:color w:val="2F2C2D"/>
          <w:sz w:val="22"/>
          <w:szCs w:val="18"/>
        </w:rPr>
        <w:t>-201</w:t>
      </w:r>
      <w:r w:rsidR="00A16EF4">
        <w:rPr>
          <w:color w:val="2F2C2D"/>
          <w:sz w:val="22"/>
          <w:szCs w:val="18"/>
        </w:rPr>
        <w:t>6</w:t>
      </w:r>
      <w:r w:rsidR="00AE1566">
        <w:rPr>
          <w:color w:val="2F2C2D"/>
          <w:sz w:val="22"/>
          <w:szCs w:val="18"/>
        </w:rPr>
        <w:t>»</w:t>
      </w:r>
      <w:r w:rsidRPr="00CE1E87">
        <w:rPr>
          <w:color w:val="2F2C2D"/>
          <w:sz w:val="22"/>
          <w:szCs w:val="18"/>
        </w:rPr>
        <w:t xml:space="preserve">.  </w:t>
      </w:r>
    </w:p>
    <w:p w:rsidR="00C15C24" w:rsidRDefault="00070721" w:rsidP="003607BB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CE1E87">
        <w:rPr>
          <w:color w:val="2F2C2D"/>
          <w:sz w:val="22"/>
          <w:szCs w:val="18"/>
        </w:rPr>
        <w:t>Подробнее о конкурсе:</w:t>
      </w:r>
      <w:r w:rsidRPr="00CE1E87">
        <w:rPr>
          <w:rStyle w:val="apple-converted-space"/>
          <w:color w:val="2F2C2D"/>
          <w:sz w:val="22"/>
          <w:szCs w:val="18"/>
        </w:rPr>
        <w:t> </w:t>
      </w:r>
      <w:hyperlink r:id="rId8" w:history="1">
        <w:r w:rsidRPr="00CE1E87">
          <w:rPr>
            <w:rStyle w:val="a3"/>
            <w:color w:val="3E79B4"/>
            <w:sz w:val="22"/>
            <w:szCs w:val="18"/>
          </w:rPr>
          <w:t>www.gridology.ru</w:t>
        </w:r>
      </w:hyperlink>
      <w:bookmarkEnd w:id="0"/>
    </w:p>
    <w:sectPr w:rsidR="00C15C24" w:rsidSect="003607B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338"/>
    <w:multiLevelType w:val="hybridMultilevel"/>
    <w:tmpl w:val="1B7E04FA"/>
    <w:lvl w:ilvl="0" w:tplc="CA64E2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A1EA4"/>
    <w:multiLevelType w:val="multilevel"/>
    <w:tmpl w:val="773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32CCE"/>
    <w:multiLevelType w:val="multilevel"/>
    <w:tmpl w:val="435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62672"/>
    <w:multiLevelType w:val="multilevel"/>
    <w:tmpl w:val="D5801AE2"/>
    <w:lvl w:ilvl="0">
      <w:start w:val="1"/>
      <w:numFmt w:val="decimal"/>
      <w:lvlText w:val="Направление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8E"/>
    <w:rsid w:val="00012DF9"/>
    <w:rsid w:val="00070721"/>
    <w:rsid w:val="00100D71"/>
    <w:rsid w:val="001B21EA"/>
    <w:rsid w:val="001F2B2C"/>
    <w:rsid w:val="00262A8E"/>
    <w:rsid w:val="003607BB"/>
    <w:rsid w:val="00391FE0"/>
    <w:rsid w:val="003C0ABE"/>
    <w:rsid w:val="00410B57"/>
    <w:rsid w:val="00457715"/>
    <w:rsid w:val="004B1623"/>
    <w:rsid w:val="00514617"/>
    <w:rsid w:val="006B7F26"/>
    <w:rsid w:val="00715C77"/>
    <w:rsid w:val="007553B0"/>
    <w:rsid w:val="008565AC"/>
    <w:rsid w:val="0099289E"/>
    <w:rsid w:val="009A05C9"/>
    <w:rsid w:val="009B34C2"/>
    <w:rsid w:val="00A16EF4"/>
    <w:rsid w:val="00A75410"/>
    <w:rsid w:val="00AE1566"/>
    <w:rsid w:val="00C15C24"/>
    <w:rsid w:val="00C33912"/>
    <w:rsid w:val="00CE1E87"/>
    <w:rsid w:val="00DC1042"/>
    <w:rsid w:val="00DC3064"/>
    <w:rsid w:val="00E0085C"/>
    <w:rsid w:val="00EB6A0F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0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5C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5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07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072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7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070721"/>
  </w:style>
  <w:style w:type="paragraph" w:styleId="a6">
    <w:name w:val="Balloon Text"/>
    <w:basedOn w:val="a"/>
    <w:link w:val="a7"/>
    <w:uiPriority w:val="99"/>
    <w:semiHidden/>
    <w:unhideWhenUsed/>
    <w:rsid w:val="00070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0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5C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5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07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072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7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070721"/>
  </w:style>
  <w:style w:type="paragraph" w:styleId="a6">
    <w:name w:val="Balloon Text"/>
    <w:basedOn w:val="a"/>
    <w:link w:val="a7"/>
    <w:uiPriority w:val="99"/>
    <w:semiHidden/>
    <w:unhideWhenUsed/>
    <w:rsid w:val="00070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dolog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idolog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Квокова Екатерина Сергеевна</dc:creator>
  <cp:lastModifiedBy>User</cp:lastModifiedBy>
  <cp:revision>2</cp:revision>
  <dcterms:created xsi:type="dcterms:W3CDTF">2016-04-27T13:22:00Z</dcterms:created>
  <dcterms:modified xsi:type="dcterms:W3CDTF">2016-04-27T13:22:00Z</dcterms:modified>
</cp:coreProperties>
</file>