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F1" w:rsidRPr="003020F1" w:rsidRDefault="003020F1" w:rsidP="003020F1">
      <w:pPr>
        <w:rPr>
          <w:rFonts w:ascii="Times New Roman" w:hAnsi="Times New Roman" w:cs="Times New Roman"/>
          <w:b/>
          <w:sz w:val="24"/>
          <w:szCs w:val="24"/>
        </w:rPr>
      </w:pPr>
      <w:r w:rsidRPr="003020F1">
        <w:rPr>
          <w:rFonts w:ascii="Times New Roman" w:hAnsi="Times New Roman" w:cs="Times New Roman"/>
          <w:b/>
          <w:sz w:val="24"/>
          <w:szCs w:val="24"/>
        </w:rPr>
        <w:t>Сетка турнира будет зависеть от числа команд, максимальное число команд 16.</w:t>
      </w:r>
    </w:p>
    <w:p w:rsidR="003020F1" w:rsidRDefault="003020F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Style w:val="a4"/>
          <w:rFonts w:ascii="Verdana" w:hAnsi="Verdana"/>
          <w:color w:val="333333"/>
          <w:sz w:val="20"/>
          <w:szCs w:val="20"/>
          <w:u w:val="single"/>
        </w:rPr>
      </w:pP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color w:val="333333"/>
          <w:sz w:val="20"/>
          <w:szCs w:val="20"/>
          <w:u w:val="single"/>
        </w:rPr>
        <w:t>Содержание: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Число игроков.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Продолжительность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Начало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Мяч в игре и вне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Результат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Нарушение правил и недисциплинированное поведение игроков.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Штрафной и свободный удары.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Набранные нарушения (10-ти метровый удар).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6-ти метровый удар.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Fonts w:ascii="Verdana" w:hAnsi="Verdana"/>
          <w:color w:val="333333"/>
          <w:sz w:val="20"/>
          <w:szCs w:val="20"/>
        </w:rPr>
        <w:t>Удар с боковой линий.</w:t>
      </w:r>
      <w:proofErr w:type="gramEnd"/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Бросок от ворот.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Угловой удар.</w:t>
      </w:r>
      <w:bookmarkStart w:id="0" w:name="_GoBack"/>
      <w:bookmarkEnd w:id="0"/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Число игроков.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1. В матче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участвуют две команды, каждая из которых состоит не более чем из пяти игроков (во время игры), в том числе одного вратаря.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Минимальное число, при котором команды допускаются к игре, равно пяти.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2. В любом матче… допускается замена игроков.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3. Максимальное количество запасных игроков, используемое каждой из команд на протяжении всего матча, равно 10.</w:t>
      </w:r>
      <w:r>
        <w:rPr>
          <w:rStyle w:val="a5"/>
          <w:color w:val="333333"/>
          <w:sz w:val="27"/>
          <w:szCs w:val="27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4. Число "летучих" замен по ходу матча не лимитируется, за исключением вратаря, которого можно заменить в тот момент, когда мяч выходит из игры. Игрок, который был заменен, становится запасным и может снова вернуться на площадку вместо какого-либо другого игрока.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5. "Летучая" замена - это замена, которая производится в тот момент, когда мяч находится в игре. Такая замена осуществляется при соблюдении следующих условий: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игрок, которого заменяют, должен покинуть площадку через боковую линию на своей половине зоны замены;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игрок, который выходит на замену, имеет право вступить на площадку только в своей зоне замены и только в тот момент, когда игрок, которого заменили, покинул площадку;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в) запасной игрок независимо от того, принимает он участие в игре или нет, должен нести такую же ответственность за свои действия, что и игрок, находящийся на площадке;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г) замена считается завершенной в тот момент, когда запасной игрок выходит на площадку; с этого момента он становится игроком основного состава, а игрок, которого заменили - запасным.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6. Вратарь имеет право поменяться местами с любым другим игроком своей команды. Это осуществляется только после разрешения судьи и только в тот момент, когда мяч выйдет из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Продолжительность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1. Продолжительность игры составляет два равных периода по 15 минут.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3. В случае пробития 6-метрового ударов продолжительность обоих таймов должна быть увеличена.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4. Команды имеют право на взятие в каждом тайме по одному тайм-ауту продолжительностью 1 мин. При этом должны быть соблюдены следующие требования.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только тренеры (</w:t>
      </w:r>
      <w:r>
        <w:rPr>
          <w:rStyle w:val="a4"/>
          <w:color w:val="333333"/>
          <w:sz w:val="27"/>
          <w:szCs w:val="27"/>
        </w:rPr>
        <w:t>капитаны или руководители)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команд уполномочены просить минутный тайм аут у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главного судьи</w:t>
      </w:r>
      <w:r>
        <w:rPr>
          <w:rStyle w:val="a5"/>
          <w:color w:val="333333"/>
          <w:sz w:val="27"/>
          <w:szCs w:val="27"/>
        </w:rPr>
        <w:t>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судья дает разрешение на тайм-аут когда мяч выйдет из игры, используя свисток…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в) если тайм-аут </w:t>
      </w:r>
      <w:proofErr w:type="gramStart"/>
      <w:r>
        <w:rPr>
          <w:color w:val="333333"/>
          <w:sz w:val="27"/>
          <w:szCs w:val="27"/>
        </w:rPr>
        <w:t>разрешен игроки должны</w:t>
      </w:r>
      <w:proofErr w:type="gramEnd"/>
      <w:r>
        <w:rPr>
          <w:color w:val="333333"/>
          <w:sz w:val="27"/>
          <w:szCs w:val="27"/>
        </w:rPr>
        <w:t xml:space="preserve"> находиться в пределах площадки. Если они хотят получить инструктаж тренера (руководителя), это можно сделать только в своей зоне, напротив скамейки запасных, не покидая при этом площадку. Тренер (руководитель) не имеет права во время тайм-аута выходит на площадку;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г) если команда не использовала в первом периоде тайм-аут, во втором периоде он не может быть компенсирован.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Если по условиям соревнований (в случае ничейного результата) дается дополнительное время, то в течение этого времени не разрешается брать тайм-аут.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5. Перерыв в игре не должен превышать 10 минут</w:t>
      </w:r>
      <w:r>
        <w:rPr>
          <w:rFonts w:ascii="Verdana" w:hAnsi="Verdana"/>
          <w:color w:val="333333"/>
          <w:sz w:val="27"/>
          <w:szCs w:val="27"/>
        </w:rPr>
        <w:t>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Начало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Перед началом игры: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1. Проводится жеребьевка для выбора сторон площадки или права начального удара. Команда по жребию получает право выбрать сторону площадки или начальный удар.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По сигналу главного судьи один из игроков начинает игру касанием с места (т.е. касанием ногой по неподвижному мячу, лежащему в центре площадки), мяч при этом должен быть направлен на половину площадки соперников. Все игроки должны </w:t>
      </w:r>
      <w:proofErr w:type="gramStart"/>
      <w:r>
        <w:rPr>
          <w:color w:val="333333"/>
          <w:sz w:val="27"/>
          <w:szCs w:val="27"/>
        </w:rPr>
        <w:t>находится</w:t>
      </w:r>
      <w:proofErr w:type="gramEnd"/>
      <w:r>
        <w:rPr>
          <w:color w:val="333333"/>
          <w:sz w:val="27"/>
          <w:szCs w:val="27"/>
        </w:rPr>
        <w:t xml:space="preserve"> на своей половине площадки, причем игроки команды, не выполняющей касание, должны располагаться на расстоянии не менее 3 м от мяча до тех пор, пока начальное касание не будет выполнено. Мяч считается в игре после того, как он пересечет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линию центральной зоны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(мяч должен вводится вперед к воротам соперника)</w:t>
      </w:r>
      <w:proofErr w:type="gramStart"/>
      <w:r>
        <w:rPr>
          <w:color w:val="333333"/>
          <w:sz w:val="27"/>
          <w:szCs w:val="27"/>
        </w:rPr>
        <w:t>.И</w:t>
      </w:r>
      <w:proofErr w:type="gramEnd"/>
      <w:r>
        <w:rPr>
          <w:color w:val="333333"/>
          <w:sz w:val="27"/>
          <w:szCs w:val="27"/>
        </w:rPr>
        <w:t>грок, выполнивший начальный пас, не имеет права вторично касаться мяча раньше кого-либо из остальных игроков.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2. После забитого мяча игра возобновляется так же, как и в начале игры, той командой, в ворота которой был забит гол.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3. После перерыва между таймами команды меняются сторонами площадки, и начальный удар выполняется игроком той команды, которая не производила его в начале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Мяч в игре и вне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Мяч считается вышедшим из игры если: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полностью пересек линию ворот или боковую линию по поверхности площадки или воздуху;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игра остановлена судьей.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 течение всего остального времени, от начала до окончания матча, мяч считается в игре, в том числе и в тех случаях, когда: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мяч отскакивает на площадку от стойки ворот или от перекладины;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б) мяч попадает в судью</w:t>
      </w:r>
      <w:r>
        <w:rPr>
          <w:rStyle w:val="a5"/>
          <w:color w:val="333333"/>
          <w:sz w:val="27"/>
          <w:szCs w:val="27"/>
        </w:rPr>
        <w:t>,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находящегося в пределах площадки;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в) произошло нарушение правил, но судья еще не остановил игру.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Линии на площадке входят в размеры тех зон и площадей, которых они ограничивают. Если мяч случайно ударяется в потолок, игра должна быть остановлена. Она возобновляется "игроком другой </w:t>
      </w:r>
      <w:proofErr w:type="spellStart"/>
      <w:r>
        <w:rPr>
          <w:color w:val="333333"/>
          <w:sz w:val="27"/>
          <w:szCs w:val="27"/>
        </w:rPr>
        <w:t>команды</w:t>
      </w:r>
      <w:proofErr w:type="gramStart"/>
      <w:r>
        <w:rPr>
          <w:color w:val="333333"/>
          <w:sz w:val="27"/>
          <w:szCs w:val="27"/>
        </w:rPr>
        <w:t>"с</w:t>
      </w:r>
      <w:proofErr w:type="spellEnd"/>
      <w:proofErr w:type="gramEnd"/>
      <w:r>
        <w:rPr>
          <w:color w:val="333333"/>
          <w:sz w:val="27"/>
          <w:szCs w:val="27"/>
        </w:rPr>
        <w:t xml:space="preserve"> линий аута в том месте, где мяч коснулся потолка.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Результат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Мяч считается забитым в ворота, если он полностью пересек линию между стойками и под перекладиной и если при этом игрок атакующей команды умышленно не внес, не вбросил и не протолкнул мяч в ворота рукой.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Команда, забившая в течение всего матча большее количество голов, считается победителем. Если не было забито ни одного мяча или команды забили одинаково количество голов, то игра считается закончившейся вничью.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Нарушение правил и недисциплинированное поведение игроков.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Игрок, который совершит одно из следующих нарушений: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ударит или попытается ударить соперника ногой;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опрокинет соперника, т.е. свалит или попытается свалить его подножкой или наклонившись перед ними или за ним;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в) прыгнет на соперника;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г) грубо или опасно нападет на соперника;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д) толкнет соперника сзади;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е) ударит или попытается ударить соперника или плюнет в него;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ж) задержит соперника;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з) толкнет соперника;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и) толкнет соперника плечом;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к) подкатится при попытке сыграть в мяч, когда мяч в игре или попытается подкатиться под соперника (отбор мяча в подкате);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л) сыграет в мяч рукой, т.е. остановит, ударит или толкнет мяч рукой (это не относится к вратарю, находящемуся в пределах своей штрафной площади своей команды),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должен быть наказан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предупреждением и штрафным ударом</w:t>
      </w:r>
      <w:r>
        <w:rPr>
          <w:color w:val="333333"/>
          <w:sz w:val="27"/>
          <w:szCs w:val="27"/>
        </w:rPr>
        <w:t>, который производится игроком противоположной команды с места, где произошло нарушение.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Если одно из перечисленных выше нарушений умышленно совершит игрок защищающейся команды в пределах штрафной площади, атакующая команда получает право на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 xml:space="preserve">6-метровый </w:t>
      </w:r>
      <w:proofErr w:type="spellStart"/>
      <w:r>
        <w:rPr>
          <w:rStyle w:val="a4"/>
          <w:color w:val="333333"/>
          <w:sz w:val="27"/>
          <w:szCs w:val="27"/>
        </w:rPr>
        <w:t>удар</w:t>
      </w:r>
      <w:proofErr w:type="gramStart"/>
      <w:r>
        <w:rPr>
          <w:color w:val="333333"/>
          <w:sz w:val="27"/>
          <w:szCs w:val="27"/>
        </w:rPr>
        <w:t>.П</w:t>
      </w:r>
      <w:proofErr w:type="gramEnd"/>
      <w:r>
        <w:rPr>
          <w:color w:val="333333"/>
          <w:sz w:val="27"/>
          <w:szCs w:val="27"/>
        </w:rPr>
        <w:t>ри</w:t>
      </w:r>
      <w:proofErr w:type="spellEnd"/>
      <w:r>
        <w:rPr>
          <w:color w:val="333333"/>
          <w:sz w:val="27"/>
          <w:szCs w:val="27"/>
        </w:rPr>
        <w:t xml:space="preserve"> этом не имеет значения, где находился мяч в момент нарушения, лишь бы он был в игре.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Игрок, который совершит одной из следующих нарушений: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1) сыграет, по мнению судьи, опасно. Например, попытается ударить по мячу ногой в то время, когда он находится в руках у вратаря;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2) не владея мячом, будет умышленно блокировать соперника, т.е. перемещаться между ним и мячом или становиться на пути соперника так, чтобы своим корпусом препятствовать его продвижению.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3) атакует вратаря, за исключением тех случаев, когда он находится за пределами штрафной площади своей команды;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4) будучи вратарем: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выбросит мяч рукой или ударит ногой, а затем снова дотронется до него или будет контролировать мяч руками, получив его от своего партнера по команде;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непосредственно после броска от ворот получит мяч от партнера по команде и дотронется до мяча или будет контролировать его руками;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в) касается или контролирует мяч руками или ногами более 4-х секунд на своей половине площадки;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г) после броска от ворот он получает мяч от партнера по команде, если при этом мяч не пересек среднюю линию или им не сыграл или не коснулся соперник,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должен быть наказан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свободным ударом,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который производится с места, где произошло нарушение.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Игрок должен быть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предупрежден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если он: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во время "летучей замены" выходит на площадку до того, как игрок, которого он заменяет, полностью покинул ее, или выходит на площадку все зоны замены;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систематически нарушает правила игры;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в) словами или жестами выражает демонстративное несогласие с каким-то решением судьи;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г) допускает неспортивное поведение.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За любое из указанных нарушений, если оно только по своему характеру не заслуживает боле серьезного наказания, игрок помимо предупреждения, наказывается свободным ударом, пробиваемым игроком противоположной команды с места, где произошло нарушение. Если это нарушение произошло в пределах штрафной площади нарушителя, свободный удар производится с 6-метровой границы штрафной площади с ближайшей к месту нарушения точки.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Игрок должен быть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удален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с </w:t>
      </w:r>
      <w:proofErr w:type="gramStart"/>
      <w:r>
        <w:rPr>
          <w:color w:val="333333"/>
          <w:sz w:val="27"/>
          <w:szCs w:val="27"/>
        </w:rPr>
        <w:t>площадки</w:t>
      </w:r>
      <w:proofErr w:type="gramEnd"/>
      <w:r>
        <w:rPr>
          <w:color w:val="333333"/>
          <w:sz w:val="27"/>
          <w:szCs w:val="27"/>
        </w:rPr>
        <w:t xml:space="preserve"> если он, по мнению судьи: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1) </w:t>
      </w:r>
      <w:proofErr w:type="gramStart"/>
      <w:r>
        <w:rPr>
          <w:color w:val="333333"/>
          <w:sz w:val="27"/>
          <w:szCs w:val="27"/>
        </w:rPr>
        <w:t>виновен</w:t>
      </w:r>
      <w:proofErr w:type="gramEnd"/>
      <w:r>
        <w:rPr>
          <w:color w:val="333333"/>
          <w:sz w:val="27"/>
          <w:szCs w:val="27"/>
        </w:rPr>
        <w:t xml:space="preserve"> в серьезном нарушении правил;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2) ведет себя безобразно;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3) допускает оскорбительные выражения;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4) получив предупреждение, допускает нарушение, заслуживающее второго предупреждения.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Если, по мнению судьи, игрок движется к воротам соперника и имеет реальную возможность забить мяч, а соперник атаковал его с нарушением правил, т.е. таким нарушением, которое наказывается штрафным ударом (или пенальти), то игрок должен быть удален с поля за серьезное нарушение правил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Если, по мнению судьи, полевой игрок, сыграв в своей штрафной площади рукой, лишает соперника явной возможности забить мяч, он должен быть удален за серьезное нарушение правил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 случае удаления игрок не имеет права участвовать в игре и находится на скамейке запасных. Наказанная команда может восполнить состав по истечении 2 минут, если при этом не был забит гол.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 последнем случае соблюдаются следующие правила: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если команда, имеющая 5 игроков, забивает гол, то один из игроков команды, играющей в меньшинстве (4 игрока), возвращается на площадку;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если команды играют в меньшинстве (4 игрока) и забивается гол, то обе команды восстанавливают свой полный состав;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в) если в одной команде 5 игроков играют против 4 или 3 игроков и первая забивает гол команда, играющая в меньшинстве, имеет право выпустить на поле только одного игрока;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г) если команды имеют по 3 игрока и забивается гол, обе команды имеют право выпустить лишь по одному игроку;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д) если команда, играющая в меньшинстве, забивает гол, то число игроков в командах не изменяется.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Игрок, выходящий на поле вместо удаленного, может войти в игру, только получив разрешение судьи в случае, когда мяч вышел из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Если игра была специально остановлена для удаления игрока с поля за нарушение, предусмотренное пп.3 или 4, и при этом не произошло никакого другого нарушения, заслуживающего иного наказания, то она возобновляется свободным ударом, пробиваемым игроком противоположной команды с места, где произошло нарушение. В том случае, если это нарушение произошло в пределах штрафной площади нарушителя, свободный удар производится с 6-метровой границы штрафной площадки с ближайшей к месту нарушения точки.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Штрафной и свободный удары.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Для того</w:t>
      </w:r>
      <w:proofErr w:type="gramStart"/>
      <w:r>
        <w:rPr>
          <w:color w:val="333333"/>
          <w:sz w:val="27"/>
          <w:szCs w:val="27"/>
        </w:rPr>
        <w:t>,</w:t>
      </w:r>
      <w:proofErr w:type="gramEnd"/>
      <w:r>
        <w:rPr>
          <w:color w:val="333333"/>
          <w:sz w:val="27"/>
          <w:szCs w:val="27"/>
        </w:rPr>
        <w:t xml:space="preserve"> чтобы отличить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свободный удар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от штрафного, судья, назначив свободный удар, должен поднять руку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вверх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над головой и не опускать ее до тех пор, пока удар не будет выполнен и мяч при этом не коснется кого-либо из игроков или не выйдет из игры.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</w:rPr>
        <w:t>Штрафной удар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отличается от свободного тем, что при штрафном ударе мяч, непосредственно забитый в ворота наказанной команды засчитывается, а при свободном ударе засчитывается лишь в том случае, если мяч после удара до того, как попасть в ворота, коснулся кого-либо из игроков.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При выполнении штрафного или свободного удара все игроки противоположной команды должны находиться на расстоянии не менее 5 метров от мяча до тех пор, пока он не войдет в игру. Мяч считается в игре после того, как он пройдет расстояние, равное длине своей окружности.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Если игрок противоположной команды до удара приблизится к мячу на расстояние менее</w:t>
      </w:r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5 метров</w:t>
      </w:r>
      <w:r>
        <w:rPr>
          <w:color w:val="333333"/>
          <w:sz w:val="27"/>
          <w:szCs w:val="27"/>
        </w:rPr>
        <w:t xml:space="preserve">, то судья имеет право показать предупреждение нарушающему </w:t>
      </w:r>
      <w:proofErr w:type="spellStart"/>
      <w:r>
        <w:rPr>
          <w:color w:val="333333"/>
          <w:sz w:val="27"/>
          <w:szCs w:val="27"/>
        </w:rPr>
        <w:t>игроку</w:t>
      </w:r>
      <w:proofErr w:type="gramStart"/>
      <w:r>
        <w:rPr>
          <w:color w:val="333333"/>
          <w:sz w:val="27"/>
          <w:szCs w:val="27"/>
        </w:rPr>
        <w:t>,п</w:t>
      </w:r>
      <w:proofErr w:type="gramEnd"/>
      <w:r>
        <w:rPr>
          <w:color w:val="333333"/>
          <w:sz w:val="27"/>
          <w:szCs w:val="27"/>
        </w:rPr>
        <w:t>осле</w:t>
      </w:r>
      <w:proofErr w:type="spellEnd"/>
      <w:r>
        <w:rPr>
          <w:color w:val="333333"/>
          <w:sz w:val="27"/>
          <w:szCs w:val="27"/>
        </w:rPr>
        <w:t xml:space="preserve"> чего удар следует повторить.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В момент выполнения штрафного или свободного ударов мяч должен </w:t>
      </w:r>
      <w:proofErr w:type="spellStart"/>
      <w:r>
        <w:rPr>
          <w:color w:val="333333"/>
          <w:sz w:val="27"/>
          <w:szCs w:val="27"/>
        </w:rPr>
        <w:t>лежать</w:t>
      </w:r>
      <w:r>
        <w:rPr>
          <w:rStyle w:val="a4"/>
          <w:color w:val="333333"/>
          <w:sz w:val="27"/>
          <w:szCs w:val="27"/>
        </w:rPr>
        <w:t>неподвижно</w:t>
      </w:r>
      <w:proofErr w:type="spellEnd"/>
      <w:r>
        <w:rPr>
          <w:color w:val="333333"/>
          <w:sz w:val="27"/>
          <w:szCs w:val="27"/>
        </w:rPr>
        <w:t>. Игрок, который ударил по мячу, не имеет права касаться его вновь до тех пор, пока до мяча не дотронется или не сыграет им какой-нибудь другой игрок.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Наказания: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если игрок, выполнивший штрафной удар, вторично коснется мяча раньше другого игрока, то судья должен остановить игру и назначить свободный удар, который пробивается игроком противоположной команды с места, где произошло вторичное касание;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если штрафной или свободный удар не выполняется более чем за 4 секунды, то судья должен назначить свободный удар в противоположную сторону.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lastRenderedPageBreak/>
        <w:t>6-метровый удар.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6-метровый удар производится с 6-метровой отметки. До момента его выполнения все игроки, за исключением вратаря защищающейся команды и игрока, производящего удар, должны находиться на игровой площадке за пределами штрафной площади на расстоянии не менее 5 метров от 6-метровой отметки и от мяча. До тех пор, пока мяч не войдет в игру, вратарь защищающейся команды должен стоять пятками  на линии ворот между стойками. Игрок, выполняющий 6-метровый удар, ударом ногой должен направить мяч вперед. Он не имеет </w:t>
      </w:r>
      <w:proofErr w:type="gramStart"/>
      <w:r>
        <w:rPr>
          <w:color w:val="333333"/>
          <w:sz w:val="27"/>
          <w:szCs w:val="27"/>
        </w:rPr>
        <w:t>права</w:t>
      </w:r>
      <w:proofErr w:type="gramEnd"/>
      <w:r>
        <w:rPr>
          <w:color w:val="333333"/>
          <w:sz w:val="27"/>
          <w:szCs w:val="27"/>
        </w:rPr>
        <w:t xml:space="preserve"> затем вторично касаться мяча до тем пор, пока до него не дотронется кто-то из других игроков. Мяч считается в игре, если он пройдет расстояние, равный длине своей окружности. Мяч, забитый непосредственно с 6-метрового </w:t>
      </w:r>
      <w:proofErr w:type="gramStart"/>
      <w:r>
        <w:rPr>
          <w:color w:val="333333"/>
          <w:sz w:val="27"/>
          <w:szCs w:val="27"/>
        </w:rPr>
        <w:t>удара-</w:t>
      </w:r>
      <w:r>
        <w:rPr>
          <w:rStyle w:val="a4"/>
          <w:color w:val="333333"/>
          <w:sz w:val="27"/>
          <w:szCs w:val="27"/>
        </w:rPr>
        <w:t>засчитывается</w:t>
      </w:r>
      <w:proofErr w:type="gramEnd"/>
      <w:r>
        <w:rPr>
          <w:rStyle w:val="a4"/>
          <w:color w:val="333333"/>
          <w:sz w:val="27"/>
          <w:szCs w:val="27"/>
        </w:rPr>
        <w:t>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При выполнении 6-метрового удара в игровое время или время после первого или второго тайма, предоставленное для пробития 6-метрового удара, гол не следует отменять, если мяч перед тем, как попасть в ворота, касается стоек, перекладины или вратаря в любой последовательности, если при этом не было какого-нибудь нарушения правил.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</w:rPr>
        <w:t>Вторичный удар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игрока пробивающего 6-ти метровый удар после того как мяч попал и </w:t>
      </w:r>
      <w:proofErr w:type="spellStart"/>
      <w:r>
        <w:rPr>
          <w:color w:val="333333"/>
          <w:sz w:val="27"/>
          <w:szCs w:val="27"/>
        </w:rPr>
        <w:t>одскочил</w:t>
      </w:r>
      <w:proofErr w:type="spellEnd"/>
      <w:r>
        <w:rPr>
          <w:color w:val="333333"/>
          <w:sz w:val="27"/>
          <w:szCs w:val="27"/>
        </w:rPr>
        <w:t xml:space="preserve"> от штанги ворот-</w:t>
      </w:r>
      <w:r>
        <w:rPr>
          <w:rStyle w:val="a4"/>
          <w:color w:val="333333"/>
          <w:sz w:val="27"/>
          <w:szCs w:val="27"/>
        </w:rPr>
        <w:t>не возможен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(гол </w:t>
      </w:r>
      <w:proofErr w:type="spellStart"/>
      <w:r>
        <w:rPr>
          <w:color w:val="333333"/>
          <w:sz w:val="27"/>
          <w:szCs w:val="27"/>
        </w:rPr>
        <w:t>непосредственнно</w:t>
      </w:r>
      <w:proofErr w:type="spellEnd"/>
      <w:r>
        <w:rPr>
          <w:color w:val="333333"/>
          <w:sz w:val="27"/>
          <w:szCs w:val="27"/>
        </w:rPr>
        <w:t xml:space="preserve"> с этого удара-</w:t>
      </w:r>
      <w:r>
        <w:rPr>
          <w:rStyle w:val="a4"/>
          <w:color w:val="333333"/>
          <w:sz w:val="27"/>
          <w:szCs w:val="27"/>
        </w:rPr>
        <w:t xml:space="preserve">не </w:t>
      </w:r>
      <w:proofErr w:type="spellStart"/>
      <w:r>
        <w:rPr>
          <w:rStyle w:val="a4"/>
          <w:color w:val="333333"/>
          <w:sz w:val="27"/>
          <w:szCs w:val="27"/>
        </w:rPr>
        <w:t>засчитывается</w:t>
      </w:r>
      <w:proofErr w:type="gramStart"/>
      <w:r>
        <w:rPr>
          <w:rStyle w:val="a4"/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>и</w:t>
      </w:r>
      <w:proofErr w:type="spellEnd"/>
      <w:proofErr w:type="gramEnd"/>
      <w:r>
        <w:rPr>
          <w:color w:val="333333"/>
          <w:sz w:val="27"/>
          <w:szCs w:val="27"/>
        </w:rPr>
        <w:t xml:space="preserve"> ставится свободный удар в противоположную сторону )!В любом другом случае если было касание вратаря либо игроков-</w:t>
      </w:r>
      <w:r>
        <w:rPr>
          <w:rStyle w:val="a4"/>
          <w:color w:val="333333"/>
          <w:sz w:val="27"/>
          <w:szCs w:val="27"/>
        </w:rPr>
        <w:t>гол засчитывается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!</w:t>
      </w:r>
      <w:r>
        <w:rPr>
          <w:rStyle w:val="apple-converted-space"/>
          <w:color w:val="333333"/>
          <w:sz w:val="27"/>
          <w:szCs w:val="27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Удар с боковой линии.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Когда мяч полностью пересекает боковую линию по поверхности площадки или по воздуху, он вводится в игру ударом ногой в любом направлении с боковой линии в том месте, где мяч ее пересек. Удар производится соперником игрока, который последним коснулся мяча перед тем, как мяч пересек боковую линию. В момент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введения мяча в игру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каждая из ступней игрока, производящего удар должна касаться боковой линии, либо располагаться за пределами площадки. Мяч должен быть неподвижно установлен на боковой </w:t>
      </w:r>
      <w:proofErr w:type="spellStart"/>
      <w:r>
        <w:rPr>
          <w:color w:val="333333"/>
          <w:sz w:val="27"/>
          <w:szCs w:val="27"/>
        </w:rPr>
        <w:t>линии</w:t>
      </w:r>
      <w:proofErr w:type="gramStart"/>
      <w:r>
        <w:rPr>
          <w:color w:val="333333"/>
          <w:sz w:val="27"/>
          <w:szCs w:val="27"/>
        </w:rPr>
        <w:t>.О</w:t>
      </w:r>
      <w:proofErr w:type="gramEnd"/>
      <w:r>
        <w:rPr>
          <w:color w:val="333333"/>
          <w:sz w:val="27"/>
          <w:szCs w:val="27"/>
        </w:rPr>
        <w:t>н</w:t>
      </w:r>
      <w:proofErr w:type="spellEnd"/>
      <w:r>
        <w:rPr>
          <w:color w:val="333333"/>
          <w:sz w:val="27"/>
          <w:szCs w:val="27"/>
        </w:rPr>
        <w:t xml:space="preserve"> считается введенным в игру сразу же, как только пройдет расстояние, равное длине своей окружности. Игрок, выполнивший удар с боковой линии не имеет права касаться мяча до тех пор, пока до него не дотронется или не сыграет им кто-то другой из игроков. Игроки противоположной команды должны </w:t>
      </w:r>
      <w:proofErr w:type="gramStart"/>
      <w:r>
        <w:rPr>
          <w:color w:val="333333"/>
          <w:sz w:val="27"/>
          <w:szCs w:val="27"/>
        </w:rPr>
        <w:t>находится</w:t>
      </w:r>
      <w:proofErr w:type="gramEnd"/>
      <w:r>
        <w:rPr>
          <w:color w:val="333333"/>
          <w:sz w:val="27"/>
          <w:szCs w:val="27"/>
        </w:rPr>
        <w:t xml:space="preserve"> на расстоянии не менее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5 метров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от мяча.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Гол, забитый в ворота непосредственно после удара с боковой линии (если никого из игроков не касался</w:t>
      </w:r>
      <w:proofErr w:type="gramStart"/>
      <w:r>
        <w:rPr>
          <w:color w:val="333333"/>
          <w:sz w:val="27"/>
          <w:szCs w:val="27"/>
        </w:rPr>
        <w:t>)-</w:t>
      </w:r>
      <w:proofErr w:type="gramEnd"/>
      <w:r>
        <w:rPr>
          <w:rStyle w:val="a4"/>
          <w:color w:val="333333"/>
          <w:sz w:val="27"/>
          <w:szCs w:val="27"/>
        </w:rPr>
        <w:t>не засчитывается!</w:t>
      </w:r>
      <w:r>
        <w:rPr>
          <w:rStyle w:val="a5"/>
          <w:rFonts w:ascii="Verdana" w:hAnsi="Verdana"/>
          <w:b/>
          <w:bCs/>
          <w:color w:val="333333"/>
          <w:sz w:val="27"/>
          <w:szCs w:val="27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Наказания: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если удар с боковой линии выполнен с нарушением правил, то он выполняется игроком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 xml:space="preserve">противоположной </w:t>
      </w:r>
      <w:proofErr w:type="gramStart"/>
      <w:r>
        <w:rPr>
          <w:rStyle w:val="a4"/>
          <w:color w:val="333333"/>
          <w:sz w:val="27"/>
          <w:szCs w:val="27"/>
        </w:rPr>
        <w:t>команды</w:t>
      </w:r>
      <w:proofErr w:type="gramEnd"/>
      <w:r>
        <w:rPr>
          <w:rStyle w:val="apple-converted-space"/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а </w:t>
      </w:r>
      <w:proofErr w:type="spellStart"/>
      <w:r>
        <w:rPr>
          <w:color w:val="333333"/>
          <w:sz w:val="27"/>
          <w:szCs w:val="27"/>
        </w:rPr>
        <w:t>нарушетелю</w:t>
      </w:r>
      <w:proofErr w:type="spellEnd"/>
      <w:r>
        <w:rPr>
          <w:color w:val="333333"/>
          <w:sz w:val="27"/>
          <w:szCs w:val="27"/>
        </w:rPr>
        <w:t xml:space="preserve"> показывают предупреждение</w:t>
      </w:r>
      <w:r>
        <w:rPr>
          <w:rStyle w:val="a4"/>
          <w:color w:val="333333"/>
          <w:sz w:val="27"/>
          <w:szCs w:val="27"/>
        </w:rPr>
        <w:t>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если удар с боковой линии выполнен не с того места, где мяч пересек боковую линию, то он выполняется с надлежащего места игроком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противоположной команды;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в) если удар с боковой линии не выполнен в течение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4 секунд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с того момента, как игрок, выполняющий удар, взял мяч под свой контроль, то право выполнения удара </w:t>
      </w:r>
      <w:proofErr w:type="spellStart"/>
      <w:r>
        <w:rPr>
          <w:color w:val="333333"/>
          <w:sz w:val="27"/>
          <w:szCs w:val="27"/>
        </w:rPr>
        <w:t>передается</w:t>
      </w:r>
      <w:r>
        <w:rPr>
          <w:rStyle w:val="a4"/>
          <w:color w:val="333333"/>
          <w:sz w:val="27"/>
          <w:szCs w:val="27"/>
        </w:rPr>
        <w:t>противоположной</w:t>
      </w:r>
      <w:proofErr w:type="spellEnd"/>
      <w:r>
        <w:rPr>
          <w:rStyle w:val="a4"/>
          <w:color w:val="333333"/>
          <w:sz w:val="27"/>
          <w:szCs w:val="27"/>
        </w:rPr>
        <w:t xml:space="preserve"> команде;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г) если игрок, выполнивший удар с боковой линии, вторично коснется мяча раньше другого игрока, то судья должен остановить игру и назначить свободный удар, который пробивается игроком противоположной команды с места, где произошло вторичное касание. В том случае, если вторичное касание произошло в штрафной площади любой из команд, то свободный удар выполняется с 6-метровой границу штрафной площади с ближайшей к месту вторичного касания точки.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Бросок от ворот.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Если мяч полностью пересек линию ворот с внешней стороны стоек по поверхности площадки или по воздуху, а также над перекладиной и последним его коснулся игрок атакующей команды, то назначается бросок от ворот. Вратарь, находящийся в пределах штрафной площади своей команды, вводит мяч в игру. Мяч считается введенным в игру в тот момент, когда он покинет пределы штрафной площади.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Бросок от ворот считается выполненным, если мяча коснется кто-то из остальных игроков за пределами штрафной площади или он стукнется о поверхность площадки на половине команды, вводящей его в игру.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Наказания: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1) бросок от ворот следует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повторить</w:t>
      </w:r>
      <w:r>
        <w:rPr>
          <w:color w:val="333333"/>
          <w:sz w:val="27"/>
          <w:szCs w:val="27"/>
        </w:rPr>
        <w:t>, если мяча, еще не покинувшего штрафную площадь, касается кто-либо из игроков, будь то партнер или соперник вратаря, выполнявшего бросок от ворот;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2) если, выполнив бросок от ворот, вратарь снова коснется мяча, покинувшего штрафную площадь прежде, чем до него дотронется кто-либо другой из игроков, судья должен остановить игру и назначить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свободный удар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пользу противоположной команды с места, где произошло второе касание;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3) если, введя мяч в игру, вратарь получит его обратно от партнера по команде и будет касаться или контролировать его руками, назначается свободный удар в пользу противоположной команды. Он пробивается с 6-метровой границы штрафной площади с ближайшего к месту нарушения точки.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t>Угловой удар.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Если мяч полностью пересек линию ворот с внешней стороны стоек по поверхности площадки или по воздуху, а также над перекладиной и последним его коснулся игрок защищающейся команды, то назначается угловой удар.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Угловой удар производится ногой по неподвижному мячу, который устанавливается точно в месте пересечения линии ворот и боковой линии (</w:t>
      </w:r>
      <w:r>
        <w:rPr>
          <w:rStyle w:val="a4"/>
          <w:color w:val="333333"/>
          <w:sz w:val="27"/>
          <w:szCs w:val="27"/>
        </w:rPr>
        <w:t>либо в радиусе 25 см от угла</w:t>
      </w:r>
      <w:r>
        <w:rPr>
          <w:color w:val="333333"/>
          <w:sz w:val="27"/>
          <w:szCs w:val="27"/>
        </w:rPr>
        <w:t>).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Игроки противоположной команды при угловом ударе должны располагаться не ближе 5 метров от мяча до тех пор, пока он не войдет в игру, т.е. пока не пройдет расстояние, равное длине своей окружности. Игрок, выполнивший угловой удар, не имеет права касаться мяча вновь до тех пор, пока до него не дотронется другой игрок.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Гол, забитый непосредственно с </w:t>
      </w:r>
      <w:proofErr w:type="gramStart"/>
      <w:r>
        <w:rPr>
          <w:color w:val="333333"/>
          <w:sz w:val="27"/>
          <w:szCs w:val="27"/>
        </w:rPr>
        <w:t>углового</w:t>
      </w:r>
      <w:proofErr w:type="gramEnd"/>
      <w:r>
        <w:rPr>
          <w:color w:val="333333"/>
          <w:sz w:val="27"/>
          <w:szCs w:val="27"/>
        </w:rPr>
        <w:t xml:space="preserve"> удара</w:t>
      </w:r>
      <w:r>
        <w:rPr>
          <w:rStyle w:val="a4"/>
          <w:color w:val="333333"/>
          <w:sz w:val="27"/>
          <w:szCs w:val="27"/>
        </w:rPr>
        <w:t>-засчитывается!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color w:val="333333"/>
          <w:sz w:val="27"/>
          <w:szCs w:val="27"/>
          <w:u w:val="single"/>
        </w:rPr>
        <w:lastRenderedPageBreak/>
        <w:t>Наказания: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а) если угловой удар выполнен неправильно, его следует повторить;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б) если игрок, выполнивший угловой удар, вторично коснется мяча раньше другого игрока, то судья должен остановить игру и назначить свободный удар, который производится игроком противоположной команды с места, где произошло вторичное касание;</w:t>
      </w:r>
    </w:p>
    <w:p w:rsidR="003D6581" w:rsidRDefault="003D6581" w:rsidP="003D6581">
      <w:pPr>
        <w:pStyle w:val="a3"/>
        <w:shd w:val="clear" w:color="auto" w:fill="FCFCFC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в) если угловой удар не выполнен в течение 4 секунд с момента, когда игрок получил мяч для его подачи, то судья должен назначить свободный удар в противоположную сторону с места, где производился угловой удар.</w:t>
      </w:r>
    </w:p>
    <w:p w:rsidR="003020F1" w:rsidRPr="003020F1" w:rsidRDefault="003020F1">
      <w:pPr>
        <w:rPr>
          <w:rFonts w:ascii="Times New Roman" w:hAnsi="Times New Roman" w:cs="Times New Roman"/>
          <w:b/>
          <w:sz w:val="24"/>
          <w:szCs w:val="24"/>
        </w:rPr>
      </w:pPr>
    </w:p>
    <w:sectPr w:rsidR="003020F1" w:rsidRPr="0030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81"/>
    <w:rsid w:val="0001637C"/>
    <w:rsid w:val="003020F1"/>
    <w:rsid w:val="003D6581"/>
    <w:rsid w:val="00455F18"/>
    <w:rsid w:val="00580591"/>
    <w:rsid w:val="0081205E"/>
    <w:rsid w:val="00817D19"/>
    <w:rsid w:val="009744AA"/>
    <w:rsid w:val="00975120"/>
    <w:rsid w:val="00C2341B"/>
    <w:rsid w:val="00D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581"/>
    <w:rPr>
      <w:b/>
      <w:bCs/>
    </w:rPr>
  </w:style>
  <w:style w:type="character" w:customStyle="1" w:styleId="apple-converted-space">
    <w:name w:val="apple-converted-space"/>
    <w:basedOn w:val="a0"/>
    <w:rsid w:val="003D6581"/>
  </w:style>
  <w:style w:type="character" w:styleId="a5">
    <w:name w:val="Emphasis"/>
    <w:basedOn w:val="a0"/>
    <w:uiPriority w:val="20"/>
    <w:qFormat/>
    <w:rsid w:val="003D6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581"/>
    <w:rPr>
      <w:b/>
      <w:bCs/>
    </w:rPr>
  </w:style>
  <w:style w:type="character" w:customStyle="1" w:styleId="apple-converted-space">
    <w:name w:val="apple-converted-space"/>
    <w:basedOn w:val="a0"/>
    <w:rsid w:val="003D6581"/>
  </w:style>
  <w:style w:type="character" w:styleId="a5">
    <w:name w:val="Emphasis"/>
    <w:basedOn w:val="a0"/>
    <w:uiPriority w:val="20"/>
    <w:qFormat/>
    <w:rsid w:val="003D6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dcterms:created xsi:type="dcterms:W3CDTF">2016-03-02T16:21:00Z</dcterms:created>
  <dcterms:modified xsi:type="dcterms:W3CDTF">2016-03-02T16:27:00Z</dcterms:modified>
</cp:coreProperties>
</file>